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AD47B" w14:textId="77777777" w:rsidR="00C5217E" w:rsidRDefault="00C5217E" w:rsidP="00C5217E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</w:p>
    <w:p w14:paraId="25444027" w14:textId="77777777" w:rsidR="00FD33DE" w:rsidRDefault="00FD33DE" w:rsidP="00C5217E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</w:p>
    <w:p w14:paraId="19909124" w14:textId="77777777" w:rsidR="00FD33DE" w:rsidRDefault="00FD33DE" w:rsidP="00C5217E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3743"/>
        <w:gridCol w:w="2297"/>
      </w:tblGrid>
      <w:tr w:rsidR="00FD33DE" w:rsidRPr="00CC3BCD" w14:paraId="2A30EBA8" w14:textId="77777777" w:rsidTr="00406DE3">
        <w:trPr>
          <w:cantSplit/>
          <w:jc w:val="center"/>
        </w:trPr>
        <w:tc>
          <w:tcPr>
            <w:tcW w:w="3185" w:type="dxa"/>
            <w:vMerge w:val="restart"/>
            <w:vAlign w:val="center"/>
            <w:hideMark/>
          </w:tcPr>
          <w:p w14:paraId="39684334" w14:textId="77777777" w:rsidR="00FD33DE" w:rsidRPr="00CC3BCD" w:rsidRDefault="00FD33DE" w:rsidP="00406DE3">
            <w:pPr>
              <w:rPr>
                <w:rFonts w:ascii="Calibri" w:hAnsi="Calibri" w:cs="Calibri"/>
              </w:rPr>
            </w:pPr>
          </w:p>
        </w:tc>
        <w:tc>
          <w:tcPr>
            <w:tcW w:w="3743" w:type="dxa"/>
          </w:tcPr>
          <w:p w14:paraId="6FE6E732" w14:textId="77777777" w:rsidR="00FD33DE" w:rsidRPr="00CC3BCD" w:rsidRDefault="00FD33DE" w:rsidP="00964AE7">
            <w:pPr>
              <w:tabs>
                <w:tab w:val="center" w:pos="4153"/>
                <w:tab w:val="right" w:pos="8306"/>
              </w:tabs>
              <w:spacing w:before="60"/>
              <w:rPr>
                <w:rFonts w:ascii="Calibri" w:hAnsi="Calibri" w:cs="Calibri"/>
                <w:sz w:val="16"/>
              </w:rPr>
            </w:pPr>
          </w:p>
        </w:tc>
        <w:tc>
          <w:tcPr>
            <w:tcW w:w="2297" w:type="dxa"/>
          </w:tcPr>
          <w:p w14:paraId="08406A0B" w14:textId="77777777" w:rsidR="00FD33DE" w:rsidRPr="00CC3BCD" w:rsidRDefault="00FD33DE" w:rsidP="00964AE7">
            <w:pPr>
              <w:tabs>
                <w:tab w:val="center" w:pos="4153"/>
                <w:tab w:val="right" w:pos="8306"/>
              </w:tabs>
              <w:spacing w:before="60"/>
              <w:rPr>
                <w:rFonts w:ascii="Calibri" w:hAnsi="Calibri" w:cs="Calibri"/>
                <w:sz w:val="16"/>
              </w:rPr>
            </w:pPr>
          </w:p>
        </w:tc>
      </w:tr>
      <w:tr w:rsidR="00FD33DE" w:rsidRPr="00CC3BCD" w14:paraId="55DAE32F" w14:textId="77777777" w:rsidTr="00406DE3">
        <w:trPr>
          <w:cantSplit/>
          <w:jc w:val="center"/>
        </w:trPr>
        <w:tc>
          <w:tcPr>
            <w:tcW w:w="3185" w:type="dxa"/>
            <w:vMerge/>
            <w:vAlign w:val="center"/>
            <w:hideMark/>
          </w:tcPr>
          <w:p w14:paraId="31CD66B2" w14:textId="77777777" w:rsidR="00FD33DE" w:rsidRPr="00CC3BCD" w:rsidRDefault="00FD33DE" w:rsidP="00964AE7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3743" w:type="dxa"/>
          </w:tcPr>
          <w:p w14:paraId="2FE98C43" w14:textId="77777777" w:rsidR="00FD33DE" w:rsidRPr="00CC3BCD" w:rsidRDefault="00FD33DE" w:rsidP="00964AE7">
            <w:pPr>
              <w:tabs>
                <w:tab w:val="left" w:pos="497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297" w:type="dxa"/>
          </w:tcPr>
          <w:p w14:paraId="2DB6B8C3" w14:textId="77777777" w:rsidR="00FD33DE" w:rsidRPr="00CC3BCD" w:rsidRDefault="00FD33DE" w:rsidP="00964AE7">
            <w:pPr>
              <w:tabs>
                <w:tab w:val="left" w:pos="497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67600DD8" w14:textId="77777777" w:rsidR="00FD33DE" w:rsidRDefault="00FD33DE" w:rsidP="00FD33DE">
      <w:pPr>
        <w:rPr>
          <w:rFonts w:ascii="Calibri" w:hAnsi="Calibri" w:cs="Calibri"/>
          <w:sz w:val="22"/>
          <w:szCs w:val="22"/>
        </w:rPr>
      </w:pPr>
    </w:p>
    <w:p w14:paraId="7E9450A5" w14:textId="77777777" w:rsidR="00FD33DE" w:rsidRDefault="00FD33DE" w:rsidP="00406DE3">
      <w:pPr>
        <w:rPr>
          <w:rFonts w:ascii="Calibri" w:hAnsi="Calibri" w:cs="Calibri"/>
          <w:b/>
          <w:bCs/>
          <w:sz w:val="32"/>
          <w:szCs w:val="32"/>
        </w:rPr>
      </w:pPr>
    </w:p>
    <w:p w14:paraId="2C97CE5C" w14:textId="37DDB22E" w:rsidR="00FE0EEA" w:rsidRPr="00FE0EEA" w:rsidRDefault="00FE0EEA" w:rsidP="00AA501D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FE0EEA">
        <w:rPr>
          <w:rFonts w:ascii="Calibri" w:hAnsi="Calibri" w:cs="Calibri"/>
          <w:b/>
          <w:bCs/>
          <w:color w:val="FF0000"/>
          <w:sz w:val="32"/>
          <w:szCs w:val="32"/>
        </w:rPr>
        <w:t>Foreløpig</w:t>
      </w:r>
    </w:p>
    <w:p w14:paraId="135AAD20" w14:textId="4DD62D61" w:rsidR="00AA501D" w:rsidRPr="00711555" w:rsidRDefault="00AA501D" w:rsidP="00AA501D">
      <w:pPr>
        <w:jc w:val="center"/>
        <w:rPr>
          <w:b/>
          <w:bCs/>
          <w:sz w:val="28"/>
          <w:szCs w:val="28"/>
        </w:rPr>
      </w:pPr>
      <w:r w:rsidRPr="00E03292">
        <w:rPr>
          <w:rFonts w:ascii="Calibri" w:hAnsi="Calibri" w:cs="Calibri"/>
          <w:b/>
          <w:bCs/>
          <w:sz w:val="32"/>
          <w:szCs w:val="32"/>
        </w:rPr>
        <w:t>Møteprotokoll</w:t>
      </w:r>
    </w:p>
    <w:p w14:paraId="18B069B6" w14:textId="77777777" w:rsidR="00AA501D" w:rsidRPr="00E03292" w:rsidRDefault="00AA501D" w:rsidP="00AA501D">
      <w:pPr>
        <w:widowControl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7441"/>
      </w:tblGrid>
      <w:tr w:rsidR="00AA501D" w:rsidRPr="00E03292" w14:paraId="72EEE3C1" w14:textId="77777777" w:rsidTr="006A3D6C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D430BA" w14:textId="77777777" w:rsidR="00AA501D" w:rsidRPr="00E03292" w:rsidRDefault="00AA501D" w:rsidP="006A3D6C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sz w:val="22"/>
                <w:szCs w:val="22"/>
              </w:rPr>
              <w:t>Styre: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5E1F98" w14:textId="77777777" w:rsidR="00AA501D" w:rsidRPr="00E03292" w:rsidRDefault="00AA501D" w:rsidP="006A3D6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Sykehuspartner HF</w:t>
            </w:r>
          </w:p>
        </w:tc>
      </w:tr>
      <w:tr w:rsidR="00AA501D" w:rsidRPr="00E03292" w14:paraId="5634E6D3" w14:textId="77777777" w:rsidTr="006A3D6C">
        <w:tc>
          <w:tcPr>
            <w:tcW w:w="1701" w:type="dxa"/>
            <w:hideMark/>
          </w:tcPr>
          <w:p w14:paraId="51A465A3" w14:textId="77777777" w:rsidR="00AA501D" w:rsidRPr="00E03292" w:rsidRDefault="00AA501D" w:rsidP="006A3D6C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bCs/>
                <w:sz w:val="22"/>
                <w:szCs w:val="22"/>
              </w:rPr>
              <w:t>Møtested:</w:t>
            </w:r>
          </w:p>
        </w:tc>
        <w:tc>
          <w:tcPr>
            <w:tcW w:w="7441" w:type="dxa"/>
            <w:hideMark/>
          </w:tcPr>
          <w:p w14:paraId="2ADC083D" w14:textId="55BC731A" w:rsidR="00AA501D" w:rsidRPr="00E03292" w:rsidRDefault="008C0E70" w:rsidP="006A3D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Nytt sykehus Drammen</w:t>
            </w:r>
          </w:p>
        </w:tc>
      </w:tr>
      <w:tr w:rsidR="00AA501D" w:rsidRPr="00E03292" w14:paraId="0F2D2BD5" w14:textId="77777777" w:rsidTr="006A3D6C">
        <w:trPr>
          <w:trHeight w:val="455"/>
        </w:trPr>
        <w:tc>
          <w:tcPr>
            <w:tcW w:w="1701" w:type="dxa"/>
            <w:hideMark/>
          </w:tcPr>
          <w:p w14:paraId="4687FE40" w14:textId="77777777" w:rsidR="00AA501D" w:rsidRPr="00E03292" w:rsidRDefault="00AA501D" w:rsidP="006A3D6C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bCs/>
                <w:sz w:val="22"/>
                <w:szCs w:val="22"/>
              </w:rPr>
              <w:t>Dato:</w:t>
            </w:r>
          </w:p>
        </w:tc>
        <w:tc>
          <w:tcPr>
            <w:tcW w:w="7441" w:type="dxa"/>
            <w:hideMark/>
          </w:tcPr>
          <w:p w14:paraId="6A31AFAB" w14:textId="7E4005ED" w:rsidR="00AA501D" w:rsidRPr="00E03292" w:rsidRDefault="005B1D11" w:rsidP="006A3D6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724C85">
              <w:rPr>
                <w:rFonts w:ascii="Calibri" w:hAnsi="Calibri" w:cs="Calibri"/>
                <w:sz w:val="22"/>
                <w:szCs w:val="22"/>
              </w:rPr>
              <w:t>8</w:t>
            </w:r>
            <w:r w:rsidR="00AA501D" w:rsidRPr="00E0329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8C0E70">
              <w:rPr>
                <w:rFonts w:ascii="Calibri" w:hAnsi="Calibri" w:cs="Calibri"/>
                <w:sz w:val="22"/>
                <w:szCs w:val="22"/>
              </w:rPr>
              <w:t>mai</w:t>
            </w:r>
            <w:r w:rsidR="00AA501D" w:rsidRPr="00E03292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 w:rsidR="00585D6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A501D" w:rsidRPr="00E03292" w14:paraId="59C1BFF1" w14:textId="77777777" w:rsidTr="006A3D6C">
        <w:trPr>
          <w:trHeight w:val="1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F755C2" w14:textId="77777777" w:rsidR="00AA501D" w:rsidRPr="00E03292" w:rsidRDefault="00AA501D" w:rsidP="006A3D6C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sz w:val="22"/>
                <w:szCs w:val="22"/>
              </w:rPr>
              <w:t>Tidspunkt: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A1C2F9" w14:textId="4D1AE931" w:rsidR="00AA501D" w:rsidRPr="00E03292" w:rsidRDefault="005B1D11" w:rsidP="006A3D6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  <w:r w:rsidR="00CD7F78">
              <w:rPr>
                <w:rFonts w:ascii="Calibri" w:hAnsi="Calibri" w:cs="Calibri"/>
                <w:sz w:val="22"/>
                <w:szCs w:val="22"/>
              </w:rPr>
              <w:t>:00</w:t>
            </w:r>
            <w:r w:rsidR="007322D6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8C6544"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</w:tr>
    </w:tbl>
    <w:p w14:paraId="78ED798F" w14:textId="77777777" w:rsidR="00AA501D" w:rsidRPr="00E03292" w:rsidRDefault="00AA501D" w:rsidP="00AA501D">
      <w:pPr>
        <w:widowControl w:val="0"/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</w:p>
    <w:p w14:paraId="495D4A33" w14:textId="77777777" w:rsidR="00AA501D" w:rsidRPr="00E03292" w:rsidRDefault="00AA501D" w:rsidP="00AA501D">
      <w:pPr>
        <w:widowControl w:val="0"/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</w:p>
    <w:p w14:paraId="1AF46C0F" w14:textId="77777777" w:rsidR="00AA501D" w:rsidRPr="00E03292" w:rsidRDefault="00AA501D" w:rsidP="00AA501D">
      <w:pPr>
        <w:widowControl w:val="0"/>
        <w:tabs>
          <w:tab w:val="left" w:pos="708"/>
          <w:tab w:val="center" w:pos="4536"/>
          <w:tab w:val="right" w:pos="9072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 w:rsidRPr="00E03292">
        <w:rPr>
          <w:rFonts w:ascii="Calibri" w:hAnsi="Calibri" w:cs="Calibri"/>
          <w:b/>
          <w:bCs/>
          <w:sz w:val="22"/>
          <w:szCs w:val="22"/>
        </w:rPr>
        <w:t>Følgende medlemmer deltok: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5953"/>
      </w:tblGrid>
      <w:tr w:rsidR="00AA501D" w:rsidRPr="00E03292" w14:paraId="20376D12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E233A6" w14:textId="5289C91D" w:rsidR="00AA501D" w:rsidRPr="00E03292" w:rsidRDefault="007322D6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Terje Rootwelt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E4239F" w14:textId="77777777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Leder</w:t>
            </w:r>
          </w:p>
        </w:tc>
      </w:tr>
      <w:tr w:rsidR="00B91121" w:rsidRPr="00E03292" w14:paraId="06F74B60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E8290" w14:textId="69544632" w:rsidR="00B91121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2FF4F3F">
              <w:rPr>
                <w:rFonts w:ascii="Calibri" w:hAnsi="Calibri" w:cs="Calibri"/>
                <w:sz w:val="22"/>
                <w:szCs w:val="22"/>
              </w:rPr>
              <w:t xml:space="preserve">Bjørn Atle </w:t>
            </w:r>
            <w:r w:rsidR="6DF13D65" w:rsidRPr="02FF4F3F">
              <w:rPr>
                <w:rFonts w:ascii="Calibri" w:hAnsi="Calibri" w:cs="Calibri"/>
                <w:sz w:val="22"/>
                <w:szCs w:val="22"/>
              </w:rPr>
              <w:t xml:space="preserve">Lein </w:t>
            </w:r>
            <w:r w:rsidRPr="02FF4F3F">
              <w:rPr>
                <w:rFonts w:ascii="Calibri" w:hAnsi="Calibri" w:cs="Calibri"/>
                <w:sz w:val="22"/>
                <w:szCs w:val="22"/>
              </w:rPr>
              <w:t>Bjørnbeth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39427" w14:textId="691572E3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1121" w:rsidRPr="00E03292" w14:paraId="68AF4DD8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94DD10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Eivind Gjemdal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1935D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1121" w:rsidRPr="00E03292" w14:paraId="73FCA3EE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8FD9F" w14:textId="6B95556F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9975B8">
              <w:rPr>
                <w:rFonts w:ascii="Calibri" w:hAnsi="Calibri" w:cs="Calibri"/>
                <w:sz w:val="22"/>
                <w:szCs w:val="22"/>
              </w:rPr>
              <w:t>Ingeborg Øfsthus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6A8F5" w14:textId="2072A44A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1F7" w:rsidRPr="00E03292" w14:paraId="66686EA7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F1D07" w14:textId="07171EB2" w:rsidR="003B41F7" w:rsidRPr="009975B8" w:rsidRDefault="003B41F7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Lisbeth Sommervoll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96018" w14:textId="7D139A55" w:rsidR="003B41F7" w:rsidRPr="00E03292" w:rsidRDefault="003A3315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10.00</w:t>
            </w:r>
          </w:p>
        </w:tc>
      </w:tr>
      <w:tr w:rsidR="00B91121" w:rsidRPr="00E03292" w14:paraId="595AD11A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62742" w14:textId="4B8B6099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Bengt Flygel Nilsfors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CD316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1121" w:rsidRPr="00E03292" w14:paraId="012D841D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37B3C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Maria Marhaug Hamnes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CB66A4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 xml:space="preserve">Ansattvalgt </w:t>
            </w:r>
          </w:p>
        </w:tc>
      </w:tr>
      <w:tr w:rsidR="00B91121" w:rsidRPr="00E03292" w14:paraId="20419FAD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31FA8A" w14:textId="76EE99E6" w:rsidR="00B91121" w:rsidRPr="00E03292" w:rsidRDefault="008C0E70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Christer Andersen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656E33" w14:textId="76E55DA8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Ansattvalgt</w:t>
            </w:r>
            <w:r w:rsidR="0046780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91121" w:rsidRPr="00E03292" w14:paraId="4C6B7086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978126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Joachim Thode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42455B" w14:textId="77777777" w:rsidR="00B91121" w:rsidRPr="00E03292" w:rsidRDefault="00B91121" w:rsidP="00B91121">
            <w:pPr>
              <w:widowControl w:val="0"/>
              <w:tabs>
                <w:tab w:val="left" w:pos="3081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>Ansattvalgt</w:t>
            </w:r>
          </w:p>
        </w:tc>
      </w:tr>
      <w:tr w:rsidR="00B91121" w:rsidRPr="00E03292" w14:paraId="0AD9E19D" w14:textId="77777777" w:rsidTr="02FF4F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8B4EC" w14:textId="77777777" w:rsidR="00B91121" w:rsidRPr="00E03292" w:rsidRDefault="00B91121" w:rsidP="00B9112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 Harnes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D19F52" w14:textId="77777777" w:rsidR="00B91121" w:rsidRPr="00E03292" w:rsidRDefault="00B91121" w:rsidP="00B91121">
            <w:pPr>
              <w:widowControl w:val="0"/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z w:val="22"/>
                <w:szCs w:val="22"/>
              </w:rPr>
              <w:t xml:space="preserve">Ansattvalgt </w:t>
            </w:r>
          </w:p>
        </w:tc>
      </w:tr>
    </w:tbl>
    <w:p w14:paraId="63B0E8D3" w14:textId="77777777" w:rsidR="00AA501D" w:rsidRPr="00E03292" w:rsidRDefault="00AA501D" w:rsidP="00AA501D">
      <w:pPr>
        <w:widowControl w:val="0"/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  <w:r w:rsidRPr="00E03292">
        <w:rPr>
          <w:rFonts w:ascii="Calibri" w:hAnsi="Calibri" w:cs="Calibri"/>
          <w:sz w:val="22"/>
          <w:szCs w:val="22"/>
        </w:rPr>
        <w:tab/>
      </w:r>
      <w:r w:rsidRPr="00E03292">
        <w:rPr>
          <w:rFonts w:ascii="Calibri" w:hAnsi="Calibri" w:cs="Calibri"/>
          <w:sz w:val="22"/>
          <w:szCs w:val="22"/>
        </w:rPr>
        <w:tab/>
      </w:r>
      <w:r w:rsidRPr="00E03292">
        <w:rPr>
          <w:rFonts w:ascii="Calibri" w:hAnsi="Calibri" w:cs="Calibri"/>
          <w:sz w:val="22"/>
          <w:szCs w:val="22"/>
        </w:rPr>
        <w:tab/>
      </w:r>
    </w:p>
    <w:p w14:paraId="3C15F5AE" w14:textId="1EF1B9A3" w:rsidR="009975B8" w:rsidRDefault="008E760E" w:rsidP="00AA501D">
      <w:pPr>
        <w:widowControl w:val="0"/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="00B91121">
        <w:rPr>
          <w:rFonts w:ascii="Calibri" w:hAnsi="Calibri" w:cs="Calibri"/>
          <w:sz w:val="22"/>
          <w:szCs w:val="22"/>
        </w:rPr>
        <w:t>or</w:t>
      </w:r>
      <w:r>
        <w:rPr>
          <w:rFonts w:ascii="Calibri" w:hAnsi="Calibri" w:cs="Calibri"/>
          <w:sz w:val="22"/>
          <w:szCs w:val="22"/>
        </w:rPr>
        <w:t>fall: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5953"/>
      </w:tblGrid>
      <w:tr w:rsidR="00033D3F" w:rsidRPr="00E03292" w14:paraId="2BEA9BD9" w14:textId="77777777" w:rsidTr="00672D8A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73DFC" w14:textId="77777777" w:rsidR="00033D3F" w:rsidRDefault="00033D3F" w:rsidP="00672D8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585D60">
              <w:rPr>
                <w:rFonts w:ascii="Calibri" w:hAnsi="Calibri" w:cs="Calibri"/>
                <w:sz w:val="22"/>
                <w:szCs w:val="22"/>
              </w:rPr>
              <w:t>Nina Mevold</w:t>
            </w:r>
            <w:r w:rsidRPr="00585D6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1C2CB" w14:textId="77777777" w:rsidR="00033D3F" w:rsidRPr="00E03292" w:rsidRDefault="00033D3F" w:rsidP="00672D8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585D60">
              <w:rPr>
                <w:rFonts w:ascii="Calibri" w:hAnsi="Calibri" w:cs="Calibri"/>
                <w:sz w:val="22"/>
                <w:szCs w:val="22"/>
              </w:rPr>
              <w:t>Nestlede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</w:tbl>
    <w:p w14:paraId="4788E202" w14:textId="77777777" w:rsidR="005B1D11" w:rsidRDefault="005B1D11" w:rsidP="00AA501D">
      <w:pPr>
        <w:widowControl w:val="0"/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</w:p>
    <w:p w14:paraId="6C69E813" w14:textId="77777777" w:rsidR="008E760E" w:rsidRPr="00E03292" w:rsidRDefault="008E760E" w:rsidP="00AA501D">
      <w:pPr>
        <w:widowControl w:val="0"/>
        <w:tabs>
          <w:tab w:val="left" w:pos="708"/>
          <w:tab w:val="center" w:pos="4536"/>
          <w:tab w:val="right" w:pos="9072"/>
        </w:tabs>
        <w:rPr>
          <w:rFonts w:ascii="Calibri" w:hAnsi="Calibri" w:cs="Calibr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3"/>
      </w:tblGrid>
      <w:tr w:rsidR="00AA501D" w14:paraId="2C67E01A" w14:textId="77777777" w:rsidTr="006A3D6C">
        <w:tc>
          <w:tcPr>
            <w:tcW w:w="9013" w:type="dxa"/>
          </w:tcPr>
          <w:p w14:paraId="706185C3" w14:textId="77777777" w:rsidR="00AA501D" w:rsidRPr="00DF07C4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D07AF">
              <w:rPr>
                <w:rFonts w:ascii="Calibri" w:hAnsi="Calibri" w:cs="Calibri"/>
                <w:b/>
                <w:sz w:val="22"/>
                <w:szCs w:val="22"/>
              </w:rPr>
              <w:t>Følgende fra administrasjonen var til stede i hele eller deler av møtet:</w:t>
            </w:r>
          </w:p>
          <w:p w14:paraId="52A2035D" w14:textId="78660009" w:rsidR="00AA501D" w:rsidRPr="00FD07AF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Administrerende direktør </w:t>
            </w:r>
            <w:r w:rsidRPr="00FD07AF">
              <w:rPr>
                <w:rFonts w:ascii="Calibri" w:hAnsi="Calibri" w:cs="Calibri"/>
                <w:sz w:val="22"/>
                <w:szCs w:val="22"/>
              </w:rPr>
              <w:t xml:space="preserve">Hanne Tangen Nilsen, </w:t>
            </w:r>
            <w:r>
              <w:rPr>
                <w:rFonts w:ascii="Calibri" w:hAnsi="Calibri" w:cs="Calibri"/>
                <w:sz w:val="22"/>
                <w:szCs w:val="22"/>
              </w:rPr>
              <w:t>direktør økonomi- og virksomhetsstyring Anne Thea Hval</w:t>
            </w:r>
            <w:r w:rsidR="001C3D90">
              <w:rPr>
                <w:rFonts w:ascii="Calibri" w:hAnsi="Calibri" w:cs="Calibri"/>
                <w:sz w:val="22"/>
                <w:szCs w:val="22"/>
              </w:rPr>
              <w:t>,</w:t>
            </w:r>
            <w:r w:rsidR="003C4C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2732">
              <w:rPr>
                <w:rFonts w:ascii="Calibri" w:hAnsi="Calibri" w:cs="Calibri"/>
                <w:sz w:val="22"/>
                <w:szCs w:val="22"/>
              </w:rPr>
              <w:t>avdelingsleder produksjonskontroll</w:t>
            </w:r>
            <w:r w:rsidR="0022069A">
              <w:rPr>
                <w:rFonts w:ascii="Calibri" w:hAnsi="Calibri" w:cs="Calibri"/>
                <w:sz w:val="22"/>
                <w:szCs w:val="22"/>
              </w:rPr>
              <w:t xml:space="preserve"> Rune Nordahl, </w:t>
            </w:r>
            <w:r w:rsidR="009A1ADC">
              <w:rPr>
                <w:rFonts w:ascii="Calibri" w:hAnsi="Calibri" w:cs="Calibri"/>
                <w:sz w:val="22"/>
                <w:szCs w:val="22"/>
              </w:rPr>
              <w:t xml:space="preserve">direktør </w:t>
            </w:r>
            <w:r w:rsidR="00644E4D">
              <w:rPr>
                <w:rFonts w:ascii="Calibri" w:hAnsi="Calibri" w:cs="Calibri"/>
                <w:sz w:val="22"/>
                <w:szCs w:val="22"/>
              </w:rPr>
              <w:t xml:space="preserve">prosjekttjenester og leverandørstyring </w:t>
            </w:r>
            <w:r w:rsidR="009A1ADC">
              <w:rPr>
                <w:rFonts w:ascii="Calibri" w:hAnsi="Calibri" w:cs="Calibri"/>
                <w:sz w:val="22"/>
                <w:szCs w:val="22"/>
              </w:rPr>
              <w:t>Terje Takle J</w:t>
            </w:r>
            <w:r w:rsidR="008D6468">
              <w:rPr>
                <w:rFonts w:ascii="Calibri" w:hAnsi="Calibri" w:cs="Calibri"/>
                <w:sz w:val="22"/>
                <w:szCs w:val="22"/>
              </w:rPr>
              <w:t>o</w:t>
            </w:r>
            <w:r w:rsidR="009A1ADC">
              <w:rPr>
                <w:rFonts w:ascii="Calibri" w:hAnsi="Calibri" w:cs="Calibri"/>
                <w:sz w:val="22"/>
                <w:szCs w:val="22"/>
              </w:rPr>
              <w:t>hnsen</w:t>
            </w:r>
            <w:r w:rsidR="00BF2EB1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78671B">
              <w:rPr>
                <w:rFonts w:ascii="Calibri" w:hAnsi="Calibri" w:cs="Calibri"/>
                <w:sz w:val="22"/>
                <w:szCs w:val="22"/>
              </w:rPr>
              <w:t>seniorrådgiver Merete Rygh</w:t>
            </w:r>
            <w:r w:rsidR="005B120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CB34D0">
              <w:rPr>
                <w:rFonts w:ascii="Calibri" w:hAnsi="Calibri" w:cs="Calibri"/>
                <w:sz w:val="22"/>
                <w:szCs w:val="22"/>
              </w:rPr>
              <w:t>rådgiver Hilde Stenberg</w:t>
            </w:r>
            <w:r w:rsidR="009F16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D07AF">
              <w:rPr>
                <w:rFonts w:ascii="Calibri" w:hAnsi="Calibri" w:cs="Calibri"/>
                <w:sz w:val="22"/>
                <w:szCs w:val="22"/>
              </w:rPr>
              <w:t>(referent).</w:t>
            </w:r>
          </w:p>
        </w:tc>
      </w:tr>
    </w:tbl>
    <w:p w14:paraId="17AD2544" w14:textId="77777777" w:rsidR="00AA501D" w:rsidRPr="00E03292" w:rsidRDefault="00AA501D" w:rsidP="00AA501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AA501D" w:rsidRPr="00E03292" w14:paraId="6F594011" w14:textId="77777777" w:rsidTr="006A3D6C">
        <w:trPr>
          <w:trHeight w:val="338"/>
        </w:trPr>
        <w:tc>
          <w:tcPr>
            <w:tcW w:w="1908" w:type="dxa"/>
          </w:tcPr>
          <w:p w14:paraId="687B6D4E" w14:textId="77777777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1D2DBD" w14:textId="09D07F12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SAK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8C0E70">
              <w:rPr>
                <w:rFonts w:ascii="Calibri" w:hAnsi="Calibri" w:cs="Calibri"/>
                <w:b/>
                <w:bCs/>
                <w:sz w:val="22"/>
                <w:szCs w:val="22"/>
              </w:rPr>
              <w:t>32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84239F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147094CA" w14:textId="77777777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3E08B6CA" w14:textId="77777777" w:rsidR="00AA501D" w:rsidRPr="00E03292" w:rsidRDefault="00AA501D" w:rsidP="006A3D6C">
            <w:pPr>
              <w:rPr>
                <w:rFonts w:ascii="Calibri" w:hAnsi="Calibri" w:cs="Calibri"/>
                <w:b/>
                <w:spacing w:val="-4"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caps/>
                <w:spacing w:val="-4"/>
                <w:sz w:val="22"/>
                <w:szCs w:val="22"/>
              </w:rPr>
              <w:t xml:space="preserve">Godkjenning av INNKALLING OG SAKSLISTE </w:t>
            </w:r>
          </w:p>
        </w:tc>
      </w:tr>
    </w:tbl>
    <w:p w14:paraId="4DFBC077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</w:p>
    <w:p w14:paraId="4E136B79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spacing w:val="-4"/>
          <w:sz w:val="22"/>
          <w:szCs w:val="22"/>
        </w:rPr>
        <w:t>Styrets enstemmige</w:t>
      </w:r>
    </w:p>
    <w:p w14:paraId="5A0EDD6B" w14:textId="77777777" w:rsidR="00AA501D" w:rsidRPr="00E03292" w:rsidRDefault="00AA501D" w:rsidP="00AA501D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bCs/>
          <w:i/>
          <w:iCs/>
          <w:spacing w:val="-4"/>
          <w:sz w:val="22"/>
          <w:szCs w:val="22"/>
        </w:rPr>
        <w:t>V E D T A K:</w:t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</w:p>
    <w:p w14:paraId="07513142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i/>
          <w:spacing w:val="-4"/>
          <w:sz w:val="22"/>
          <w:szCs w:val="22"/>
        </w:rPr>
      </w:pPr>
    </w:p>
    <w:p w14:paraId="50DB6D38" w14:textId="77777777" w:rsidR="00AA501D" w:rsidRDefault="00AA501D" w:rsidP="00A379E8">
      <w:pPr>
        <w:pStyle w:val="Listeavsnitt"/>
        <w:numPr>
          <w:ilvl w:val="0"/>
          <w:numId w:val="2"/>
        </w:numPr>
        <w:rPr>
          <w:rFonts w:cs="Calibri"/>
          <w:spacing w:val="-4"/>
        </w:rPr>
      </w:pPr>
      <w:r w:rsidRPr="00FD5955">
        <w:rPr>
          <w:rFonts w:cs="Calibri"/>
          <w:spacing w:val="-4"/>
        </w:rPr>
        <w:t>Styret godkjenner innkalling og saksliste.</w:t>
      </w:r>
    </w:p>
    <w:p w14:paraId="67FA7528" w14:textId="77777777" w:rsidR="00AA501D" w:rsidRDefault="00AA501D" w:rsidP="001D0C77">
      <w:pPr>
        <w:rPr>
          <w:rFonts w:cs="Calibri"/>
          <w:spacing w:val="-4"/>
        </w:rPr>
      </w:pPr>
      <w:bookmarkStart w:id="0" w:name="_Hlk193224170"/>
    </w:p>
    <w:p w14:paraId="038E9F27" w14:textId="77777777" w:rsidR="00E05D64" w:rsidRPr="001D0C77" w:rsidRDefault="00E05D64" w:rsidP="001D0C77">
      <w:pPr>
        <w:rPr>
          <w:rFonts w:cs="Calibri"/>
          <w:spacing w:val="-4"/>
        </w:rPr>
      </w:pPr>
    </w:p>
    <w:p w14:paraId="23815188" w14:textId="77777777" w:rsidR="00BF2FF9" w:rsidRDefault="00BF2FF9" w:rsidP="00AA501D">
      <w:pPr>
        <w:pStyle w:val="Listeavsnitt"/>
        <w:rPr>
          <w:rFonts w:cs="Calibri"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AA501D" w:rsidRPr="00E03292" w14:paraId="4C193EED" w14:textId="77777777" w:rsidTr="784611AC">
        <w:trPr>
          <w:trHeight w:val="338"/>
        </w:trPr>
        <w:tc>
          <w:tcPr>
            <w:tcW w:w="1908" w:type="dxa"/>
          </w:tcPr>
          <w:p w14:paraId="0E6D7998" w14:textId="77777777" w:rsidR="00AA501D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DE6B93" w14:textId="491F3A98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SAK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724C85">
              <w:rPr>
                <w:rFonts w:ascii="Calibri" w:hAnsi="Calibri" w:cs="Calibri"/>
                <w:b/>
                <w:bCs/>
                <w:sz w:val="22"/>
                <w:szCs w:val="22"/>
              </w:rPr>
              <w:t>33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84239F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27D1B873" w14:textId="77777777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339DE9A5" w14:textId="177AC9A7" w:rsidR="00AA501D" w:rsidRPr="00E03292" w:rsidRDefault="00AA501D" w:rsidP="784611A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84611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GODKJENNING AV PROTOKOLL FRA STYREMØTE </w:t>
            </w:r>
            <w:r w:rsidR="00724C85">
              <w:rPr>
                <w:rFonts w:ascii="Calibri" w:hAnsi="Calibri" w:cs="Calibri"/>
                <w:b/>
                <w:bCs/>
                <w:sz w:val="22"/>
                <w:szCs w:val="22"/>
              </w:rPr>
              <w:t>23</w:t>
            </w:r>
            <w:r w:rsidR="00182305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8B0F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24C85">
              <w:rPr>
                <w:rFonts w:ascii="Calibri" w:hAnsi="Calibri" w:cs="Calibri"/>
                <w:b/>
                <w:bCs/>
                <w:sz w:val="22"/>
                <w:szCs w:val="22"/>
              </w:rPr>
              <w:t>APRIL</w:t>
            </w:r>
            <w:r w:rsidR="001823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1F6DAF19" w:rsidRPr="784611AC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182305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</w:tbl>
    <w:p w14:paraId="7F8FD7B8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</w:p>
    <w:p w14:paraId="4C53B4F0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b/>
          <w:bCs/>
          <w:sz w:val="22"/>
          <w:szCs w:val="22"/>
        </w:rPr>
      </w:pPr>
      <w:r w:rsidRPr="00E03292">
        <w:rPr>
          <w:rFonts w:ascii="Calibri" w:hAnsi="Calibri" w:cs="Calibri"/>
          <w:b/>
          <w:bCs/>
          <w:spacing w:val="-4"/>
          <w:sz w:val="22"/>
          <w:szCs w:val="22"/>
        </w:rPr>
        <w:t>Styrets enstemmige</w:t>
      </w:r>
    </w:p>
    <w:p w14:paraId="5972E929" w14:textId="77777777" w:rsidR="00151D80" w:rsidRDefault="00151D80" w:rsidP="00AA501D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</w:p>
    <w:p w14:paraId="42514835" w14:textId="63DABC33" w:rsidR="00AA501D" w:rsidRPr="00E03292" w:rsidRDefault="00AA501D" w:rsidP="00AA501D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K:</w:t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</w:p>
    <w:p w14:paraId="434BFE1C" w14:textId="77777777" w:rsidR="00AA501D" w:rsidRPr="00E03292" w:rsidRDefault="00AA501D" w:rsidP="00AA501D">
      <w:pPr>
        <w:tabs>
          <w:tab w:val="left" w:pos="708"/>
        </w:tabs>
        <w:rPr>
          <w:rFonts w:ascii="Calibri" w:hAnsi="Calibri" w:cs="Calibri"/>
          <w:i/>
          <w:spacing w:val="-4"/>
          <w:sz w:val="22"/>
          <w:szCs w:val="22"/>
        </w:rPr>
      </w:pPr>
    </w:p>
    <w:p w14:paraId="55603E61" w14:textId="00308368" w:rsidR="00AA501D" w:rsidRPr="00FD5955" w:rsidRDefault="00AA501D" w:rsidP="00A379E8">
      <w:pPr>
        <w:pStyle w:val="Listeavsnitt"/>
        <w:numPr>
          <w:ilvl w:val="0"/>
          <w:numId w:val="1"/>
        </w:numPr>
        <w:rPr>
          <w:rFonts w:asciiTheme="minorHAnsi" w:hAnsiTheme="minorHAnsi" w:cstheme="minorBidi"/>
        </w:rPr>
      </w:pPr>
      <w:r w:rsidRPr="784611AC">
        <w:rPr>
          <w:rFonts w:asciiTheme="minorHAnsi" w:hAnsiTheme="minorHAnsi" w:cstheme="minorBidi"/>
          <w:color w:val="000000" w:themeColor="text1"/>
        </w:rPr>
        <w:t>Protokoll fra styremøte</w:t>
      </w:r>
      <w:r w:rsidR="00B3498E" w:rsidRPr="784611AC">
        <w:rPr>
          <w:rFonts w:asciiTheme="minorHAnsi" w:hAnsiTheme="minorHAnsi" w:cstheme="minorBidi"/>
          <w:color w:val="000000" w:themeColor="text1"/>
        </w:rPr>
        <w:t xml:space="preserve"> </w:t>
      </w:r>
      <w:r w:rsidR="00724C85">
        <w:rPr>
          <w:rFonts w:asciiTheme="minorHAnsi" w:hAnsiTheme="minorHAnsi" w:cstheme="minorBidi"/>
          <w:color w:val="000000" w:themeColor="text1"/>
        </w:rPr>
        <w:t>23</w:t>
      </w:r>
      <w:r w:rsidR="000268C5">
        <w:rPr>
          <w:rFonts w:asciiTheme="minorHAnsi" w:hAnsiTheme="minorHAnsi" w:cstheme="minorBidi"/>
          <w:color w:val="000000" w:themeColor="text1"/>
        </w:rPr>
        <w:t>.</w:t>
      </w:r>
      <w:r w:rsidR="00C40C59">
        <w:rPr>
          <w:rFonts w:asciiTheme="minorHAnsi" w:hAnsiTheme="minorHAnsi" w:cstheme="minorBidi"/>
          <w:color w:val="000000" w:themeColor="text1"/>
        </w:rPr>
        <w:t xml:space="preserve"> </w:t>
      </w:r>
      <w:r w:rsidR="00724C85">
        <w:rPr>
          <w:rFonts w:asciiTheme="minorHAnsi" w:hAnsiTheme="minorHAnsi" w:cstheme="minorBidi"/>
          <w:color w:val="000000" w:themeColor="text1"/>
        </w:rPr>
        <w:t>april</w:t>
      </w:r>
      <w:r w:rsidR="008A571C">
        <w:rPr>
          <w:rFonts w:asciiTheme="minorHAnsi" w:hAnsiTheme="minorHAnsi" w:cstheme="minorBidi"/>
          <w:color w:val="000000" w:themeColor="text1"/>
        </w:rPr>
        <w:t xml:space="preserve"> </w:t>
      </w:r>
      <w:r w:rsidRPr="784611AC">
        <w:rPr>
          <w:rFonts w:asciiTheme="minorHAnsi" w:hAnsiTheme="minorHAnsi" w:cstheme="minorBidi"/>
          <w:color w:val="000000" w:themeColor="text1"/>
        </w:rPr>
        <w:t>202</w:t>
      </w:r>
      <w:r w:rsidR="00182305">
        <w:rPr>
          <w:rFonts w:asciiTheme="minorHAnsi" w:hAnsiTheme="minorHAnsi" w:cstheme="minorBidi"/>
          <w:color w:val="000000" w:themeColor="text1"/>
        </w:rPr>
        <w:t>5</w:t>
      </w:r>
      <w:r w:rsidRPr="784611AC">
        <w:rPr>
          <w:rFonts w:asciiTheme="minorHAnsi" w:hAnsiTheme="minorHAnsi" w:cstheme="minorBidi"/>
          <w:color w:val="000000" w:themeColor="text1"/>
        </w:rPr>
        <w:t xml:space="preserve"> godkjennes.</w:t>
      </w:r>
    </w:p>
    <w:p w14:paraId="6845F0A5" w14:textId="77777777" w:rsidR="00AA501D" w:rsidRDefault="00AA501D" w:rsidP="00AA501D">
      <w:pPr>
        <w:rPr>
          <w:rFonts w:ascii="Calibri" w:hAnsi="Calibri" w:cs="Calibri"/>
          <w:sz w:val="22"/>
          <w:szCs w:val="22"/>
        </w:rPr>
      </w:pPr>
    </w:p>
    <w:bookmarkEnd w:id="0"/>
    <w:p w14:paraId="7D42C390" w14:textId="77777777" w:rsidR="003B34C7" w:rsidRPr="001D0C77" w:rsidRDefault="003B34C7" w:rsidP="003B34C7">
      <w:pPr>
        <w:rPr>
          <w:rFonts w:cs="Calibri"/>
          <w:spacing w:val="-4"/>
        </w:rPr>
      </w:pPr>
    </w:p>
    <w:p w14:paraId="05555830" w14:textId="77777777" w:rsidR="003B34C7" w:rsidRDefault="003B34C7" w:rsidP="003B34C7">
      <w:pPr>
        <w:pStyle w:val="Listeavsnitt"/>
        <w:rPr>
          <w:rFonts w:cs="Calibri"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3B34C7" w:rsidRPr="00E03292" w14:paraId="2FAED7B7" w14:textId="77777777" w:rsidTr="00964AE7">
        <w:trPr>
          <w:trHeight w:val="338"/>
        </w:trPr>
        <w:tc>
          <w:tcPr>
            <w:tcW w:w="1908" w:type="dxa"/>
          </w:tcPr>
          <w:p w14:paraId="3624DA11" w14:textId="77777777" w:rsidR="003B34C7" w:rsidRDefault="003B34C7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CE9398" w14:textId="02F4501D" w:rsidR="003B34C7" w:rsidRPr="00E03292" w:rsidRDefault="003B34C7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32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SAK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724C85">
              <w:rPr>
                <w:rFonts w:ascii="Calibri" w:hAnsi="Calibri" w:cs="Calibri"/>
                <w:b/>
                <w:bCs/>
                <w:sz w:val="22"/>
                <w:szCs w:val="22"/>
              </w:rPr>
              <w:t>34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-2025</w:t>
            </w:r>
          </w:p>
          <w:p w14:paraId="16010AC2" w14:textId="77777777" w:rsidR="003B34C7" w:rsidRPr="00E03292" w:rsidRDefault="003B34C7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41067477" w14:textId="46E292FC" w:rsidR="00BC1051" w:rsidRPr="00E03292" w:rsidRDefault="00030F1A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ADMINISTRERENDE DIREKTØR ORIENTERINGER</w:t>
            </w:r>
          </w:p>
        </w:tc>
      </w:tr>
    </w:tbl>
    <w:p w14:paraId="2E4857FE" w14:textId="77777777" w:rsidR="00BC0EF0" w:rsidRPr="00E03292" w:rsidRDefault="00BC0EF0" w:rsidP="003B34C7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</w:p>
    <w:p w14:paraId="0AC91CD4" w14:textId="77777777" w:rsidR="00030F1A" w:rsidRDefault="00030F1A" w:rsidP="003B34C7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</w:p>
    <w:p w14:paraId="0826B0C6" w14:textId="77777777" w:rsidR="00030F1A" w:rsidRDefault="00030F1A" w:rsidP="00030F1A">
      <w:pPr>
        <w:tabs>
          <w:tab w:val="left" w:pos="708"/>
        </w:tabs>
        <w:contextualSpacing/>
        <w:rPr>
          <w:rFonts w:asciiTheme="minorHAnsi" w:hAnsiTheme="minorHAnsi" w:cs="Calibri"/>
          <w:b/>
          <w:spacing w:val="-4"/>
          <w:sz w:val="22"/>
          <w:szCs w:val="22"/>
        </w:rPr>
      </w:pPr>
      <w:r>
        <w:rPr>
          <w:rFonts w:asciiTheme="minorHAnsi" w:hAnsiTheme="minorHAnsi" w:cs="Calibri"/>
          <w:b/>
          <w:spacing w:val="-4"/>
          <w:sz w:val="22"/>
          <w:szCs w:val="22"/>
        </w:rPr>
        <w:t>Administrerende direktør orienterte om følgende saker:</w:t>
      </w:r>
    </w:p>
    <w:p w14:paraId="4F585327" w14:textId="77777777" w:rsidR="00030F1A" w:rsidRDefault="00030F1A" w:rsidP="00030F1A">
      <w:pPr>
        <w:tabs>
          <w:tab w:val="left" w:pos="708"/>
        </w:tabs>
        <w:contextualSpacing/>
        <w:rPr>
          <w:rFonts w:asciiTheme="minorHAnsi" w:hAnsiTheme="minorHAnsi" w:cs="Calibri"/>
          <w:b/>
          <w:spacing w:val="-4"/>
          <w:sz w:val="22"/>
          <w:szCs w:val="22"/>
        </w:rPr>
      </w:pPr>
    </w:p>
    <w:p w14:paraId="0A7AD3FE" w14:textId="77777777" w:rsidR="00030F1A" w:rsidRPr="00CE760B" w:rsidRDefault="00030F1A" w:rsidP="00030F1A">
      <w:pPr>
        <w:tabs>
          <w:tab w:val="left" w:pos="708"/>
        </w:tabs>
        <w:contextualSpacing/>
        <w:rPr>
          <w:rFonts w:asciiTheme="minorHAnsi" w:hAnsiTheme="minorHAnsi" w:cs="Calibri"/>
          <w:spacing w:val="-4"/>
          <w:sz w:val="22"/>
          <w:szCs w:val="22"/>
          <w:u w:val="single"/>
        </w:rPr>
      </w:pPr>
      <w:r>
        <w:rPr>
          <w:rFonts w:asciiTheme="minorHAnsi" w:hAnsiTheme="minorHAnsi" w:cs="Calibri"/>
          <w:spacing w:val="-4"/>
          <w:sz w:val="22"/>
          <w:szCs w:val="22"/>
          <w:u w:val="single"/>
        </w:rPr>
        <w:t>Følgende saker var</w:t>
      </w:r>
      <w:r w:rsidRPr="005D719C">
        <w:rPr>
          <w:rFonts w:asciiTheme="minorHAnsi" w:hAnsiTheme="minorHAnsi" w:cs="Calibri"/>
          <w:spacing w:val="-4"/>
          <w:sz w:val="22"/>
          <w:szCs w:val="22"/>
          <w:u w:val="single"/>
        </w:rPr>
        <w:t xml:space="preserve"> redegjort for i saksgrunnlaget:</w:t>
      </w:r>
    </w:p>
    <w:p w14:paraId="25235C11" w14:textId="77777777" w:rsidR="00030F1A" w:rsidRPr="00CE760B" w:rsidRDefault="00030F1A" w:rsidP="00030F1A">
      <w:pPr>
        <w:pStyle w:val="NormalWeb"/>
        <w:numPr>
          <w:ilvl w:val="0"/>
          <w:numId w:val="4"/>
        </w:numPr>
        <w:spacing w:before="0" w:beforeAutospacing="0" w:after="0" w:afterAutospacing="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E760B">
        <w:rPr>
          <w:rFonts w:asciiTheme="minorHAnsi" w:hAnsiTheme="minorHAnsi" w:cstheme="minorHAnsi"/>
          <w:color w:val="000000"/>
          <w:sz w:val="22"/>
          <w:szCs w:val="22"/>
        </w:rPr>
        <w:t xml:space="preserve">Utvalgte leveranser og resultater i perioden </w:t>
      </w:r>
    </w:p>
    <w:p w14:paraId="588FB2C5" w14:textId="77777777" w:rsidR="00030F1A" w:rsidRDefault="00030F1A" w:rsidP="00030F1A">
      <w:pPr>
        <w:pStyle w:val="NormalWeb"/>
        <w:numPr>
          <w:ilvl w:val="0"/>
          <w:numId w:val="4"/>
        </w:numPr>
        <w:spacing w:before="0" w:beforeAutospacing="0" w:after="0" w:afterAutospacing="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7611A">
        <w:rPr>
          <w:rFonts w:asciiTheme="minorHAnsi" w:hAnsiTheme="minorHAnsi" w:cstheme="minorHAnsi"/>
          <w:color w:val="000000"/>
          <w:sz w:val="22"/>
          <w:szCs w:val="22"/>
        </w:rPr>
        <w:t xml:space="preserve">Styreprotokoller Helse Sør-Øst RHF </w:t>
      </w:r>
    </w:p>
    <w:p w14:paraId="44C3BF1A" w14:textId="029AEE75" w:rsidR="00E05D64" w:rsidRDefault="003B12F9" w:rsidP="00030F1A">
      <w:pPr>
        <w:pStyle w:val="NormalWeb"/>
        <w:numPr>
          <w:ilvl w:val="0"/>
          <w:numId w:val="4"/>
        </w:numPr>
        <w:spacing w:before="0" w:beforeAutospacing="0" w:after="0" w:afterAutospacing="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Løypemelding for prosjekt ESM Plattform</w:t>
      </w:r>
    </w:p>
    <w:p w14:paraId="3116E99C" w14:textId="357E2E52" w:rsidR="00030F1A" w:rsidRPr="00074631" w:rsidRDefault="00030F1A" w:rsidP="00030F1A">
      <w:pPr>
        <w:pStyle w:val="NormalWeb"/>
        <w:numPr>
          <w:ilvl w:val="0"/>
          <w:numId w:val="4"/>
        </w:numPr>
        <w:spacing w:before="0" w:beforeAutospacing="0" w:after="0" w:afterAutospacing="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74631">
        <w:rPr>
          <w:rFonts w:asciiTheme="minorHAnsi" w:hAnsiTheme="minorHAnsi" w:cstheme="minorHAnsi"/>
          <w:color w:val="000000"/>
          <w:sz w:val="22"/>
          <w:szCs w:val="22"/>
        </w:rPr>
        <w:t>Saker til oppfølging etter styremøter</w:t>
      </w:r>
    </w:p>
    <w:p w14:paraId="6B1A36E4" w14:textId="77777777" w:rsidR="00030F1A" w:rsidRDefault="00030F1A" w:rsidP="003B34C7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</w:p>
    <w:p w14:paraId="45711C19" w14:textId="77777777" w:rsidR="00151D80" w:rsidRDefault="00151D80" w:rsidP="00151D80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  <w:r w:rsidRPr="00BC1051">
        <w:rPr>
          <w:rFonts w:ascii="Calibri" w:hAnsi="Calibri" w:cs="Calibri"/>
          <w:b/>
          <w:bCs/>
          <w:spacing w:val="-4"/>
          <w:sz w:val="22"/>
          <w:szCs w:val="22"/>
        </w:rPr>
        <w:t>Kommentarer i møtet:</w:t>
      </w:r>
    </w:p>
    <w:p w14:paraId="32A3FC17" w14:textId="3928B9EC" w:rsidR="00030F1A" w:rsidRDefault="006A042D" w:rsidP="003B34C7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Styret er opptatt av kostnadsnivået til ny ESM plattform, og at det velges en nøktern løsning. Styret merker seg at ulike løsninger er vurdert i prosessen, og at dette utdypes </w:t>
      </w:r>
      <w:r w:rsidR="0031546D">
        <w:rPr>
          <w:rFonts w:ascii="Calibri" w:hAnsi="Calibri" w:cs="Calibri"/>
          <w:spacing w:val="-4"/>
          <w:sz w:val="22"/>
          <w:szCs w:val="22"/>
        </w:rPr>
        <w:t xml:space="preserve">når saken kommer tilbake </w:t>
      </w:r>
      <w:r>
        <w:rPr>
          <w:rFonts w:ascii="Calibri" w:hAnsi="Calibri" w:cs="Calibri"/>
          <w:spacing w:val="-4"/>
          <w:sz w:val="22"/>
          <w:szCs w:val="22"/>
        </w:rPr>
        <w:t xml:space="preserve">til </w:t>
      </w:r>
      <w:r w:rsidR="0031546D">
        <w:rPr>
          <w:rFonts w:ascii="Calibri" w:hAnsi="Calibri" w:cs="Calibri"/>
          <w:spacing w:val="-4"/>
          <w:sz w:val="22"/>
          <w:szCs w:val="22"/>
        </w:rPr>
        <w:t xml:space="preserve">styret til høsten. </w:t>
      </w:r>
      <w:r>
        <w:rPr>
          <w:rFonts w:ascii="Calibri" w:hAnsi="Calibri" w:cs="Calibri"/>
          <w:spacing w:val="-4"/>
          <w:sz w:val="22"/>
          <w:szCs w:val="22"/>
        </w:rPr>
        <w:t>Styret ber også om at fremtidig</w:t>
      </w:r>
      <w:r w:rsidR="001E094F">
        <w:rPr>
          <w:rFonts w:ascii="Calibri" w:hAnsi="Calibri" w:cs="Calibri"/>
          <w:spacing w:val="-4"/>
          <w:sz w:val="22"/>
          <w:szCs w:val="22"/>
        </w:rPr>
        <w:t>e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 w:rsidR="000E5D43">
        <w:rPr>
          <w:rFonts w:ascii="Calibri" w:hAnsi="Calibri" w:cs="Calibri"/>
          <w:spacing w:val="-4"/>
          <w:sz w:val="22"/>
          <w:szCs w:val="22"/>
        </w:rPr>
        <w:t xml:space="preserve">gevinst-, </w:t>
      </w:r>
      <w:r>
        <w:rPr>
          <w:rFonts w:ascii="Calibri" w:hAnsi="Calibri" w:cs="Calibri"/>
          <w:spacing w:val="-4"/>
          <w:sz w:val="22"/>
          <w:szCs w:val="22"/>
        </w:rPr>
        <w:t>drifts- og forvaltningskostnader utdypes.</w:t>
      </w:r>
    </w:p>
    <w:p w14:paraId="2DE2933E" w14:textId="6F8FCEBD" w:rsidR="00C51852" w:rsidRPr="00151D80" w:rsidRDefault="00C51852" w:rsidP="003B34C7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</w:p>
    <w:p w14:paraId="3373A392" w14:textId="77777777" w:rsidR="00030F1A" w:rsidRDefault="00030F1A" w:rsidP="003B34C7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</w:p>
    <w:p w14:paraId="18BF26C6" w14:textId="77777777" w:rsidR="00030F1A" w:rsidRPr="00E03292" w:rsidRDefault="00030F1A" w:rsidP="00030F1A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spacing w:val="-4"/>
          <w:sz w:val="22"/>
          <w:szCs w:val="22"/>
        </w:rPr>
        <w:t xml:space="preserve">Styrets enstemmige </w:t>
      </w:r>
    </w:p>
    <w:p w14:paraId="783F49BA" w14:textId="77777777" w:rsidR="00030F1A" w:rsidRDefault="00030F1A" w:rsidP="00030F1A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</w:t>
      </w:r>
    </w:p>
    <w:p w14:paraId="2EFC4F92" w14:textId="77777777" w:rsidR="00030F1A" w:rsidRDefault="00030F1A" w:rsidP="00030F1A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</w:p>
    <w:p w14:paraId="20855634" w14:textId="77777777" w:rsidR="00030F1A" w:rsidRPr="00297482" w:rsidRDefault="00030F1A" w:rsidP="00030F1A">
      <w:pPr>
        <w:pStyle w:val="Listeavsnitt"/>
        <w:numPr>
          <w:ilvl w:val="0"/>
          <w:numId w:val="3"/>
        </w:numPr>
        <w:rPr>
          <w:rStyle w:val="normaltextrun"/>
          <w:rFonts w:cs="Calibri"/>
          <w:spacing w:val="-4"/>
        </w:rPr>
      </w:pPr>
      <w:r w:rsidRPr="0049013E">
        <w:rPr>
          <w:rStyle w:val="normaltextrun"/>
          <w:rFonts w:cs="Calibri"/>
          <w:color w:val="000000"/>
          <w:shd w:val="clear" w:color="auto" w:fill="FFFFFF"/>
        </w:rPr>
        <w:t xml:space="preserve">Styret </w:t>
      </w:r>
      <w:r>
        <w:rPr>
          <w:rStyle w:val="normaltextrun"/>
          <w:rFonts w:cs="Calibri"/>
          <w:color w:val="000000"/>
          <w:shd w:val="clear" w:color="auto" w:fill="FFFFFF"/>
        </w:rPr>
        <w:t>tar saken til orientering.</w:t>
      </w:r>
    </w:p>
    <w:p w14:paraId="7D56DB44" w14:textId="77777777" w:rsidR="00030F1A" w:rsidRDefault="00030F1A" w:rsidP="003B34C7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</w:p>
    <w:p w14:paraId="6BE2A2CE" w14:textId="77777777" w:rsidR="003B34C7" w:rsidRDefault="003B34C7" w:rsidP="007006B1">
      <w:pPr>
        <w:rPr>
          <w:rFonts w:ascii="Calibri" w:eastAsia="Calibri" w:hAnsi="Calibri" w:cs="Calibri"/>
          <w:sz w:val="22"/>
          <w:szCs w:val="22"/>
        </w:rPr>
      </w:pPr>
    </w:p>
    <w:p w14:paraId="5D48388E" w14:textId="77777777" w:rsidR="003B34C7" w:rsidRDefault="003B34C7" w:rsidP="007006B1">
      <w:pPr>
        <w:rPr>
          <w:rFonts w:ascii="Calibri" w:eastAsia="Calibri" w:hAnsi="Calibri" w:cs="Calibri"/>
          <w:sz w:val="22"/>
          <w:szCs w:val="22"/>
        </w:rPr>
      </w:pPr>
    </w:p>
    <w:p w14:paraId="05425B24" w14:textId="77777777" w:rsidR="003B34C7" w:rsidRPr="007006B1" w:rsidRDefault="003B34C7" w:rsidP="007006B1">
      <w:pPr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AA501D" w:rsidRPr="00E03292" w14:paraId="3DFCC693" w14:textId="77777777" w:rsidTr="006A3D6C">
        <w:trPr>
          <w:trHeight w:val="338"/>
        </w:trPr>
        <w:tc>
          <w:tcPr>
            <w:tcW w:w="1908" w:type="dxa"/>
          </w:tcPr>
          <w:p w14:paraId="030321FA" w14:textId="41F0A8B4" w:rsidR="00AA501D" w:rsidRPr="00E03292" w:rsidRDefault="001D0C77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  <w:bookmarkStart w:id="1" w:name="_Hlk167435403"/>
            <w:r w:rsidR="00AA501D" w:rsidRPr="00E03292"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</w:p>
          <w:p w14:paraId="2A3B2C8B" w14:textId="65AE3B1C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SAK 0</w:t>
            </w:r>
            <w:r w:rsidR="00724C85">
              <w:rPr>
                <w:rFonts w:ascii="Calibri" w:hAnsi="Calibri" w:cs="Calibri"/>
                <w:b/>
                <w:bCs/>
                <w:sz w:val="22"/>
                <w:szCs w:val="22"/>
              </w:rPr>
              <w:t>35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84239F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3B28973B" w14:textId="77777777" w:rsidR="00AA501D" w:rsidRPr="00E03292" w:rsidRDefault="00AA501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1F3E8EE6" w14:textId="2C00BB54" w:rsidR="00AA501D" w:rsidRPr="00E03292" w:rsidRDefault="00030F1A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 xml:space="preserve">VIRKSOMHETSRAPPORT </w:t>
            </w:r>
            <w:r w:rsidR="000C1FE2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PER APRIL OG 1. TERTIAL 2025</w:t>
            </w:r>
          </w:p>
        </w:tc>
      </w:tr>
    </w:tbl>
    <w:p w14:paraId="255AD803" w14:textId="77777777" w:rsidR="00AA501D" w:rsidRDefault="00AA501D" w:rsidP="00AA501D">
      <w:pPr>
        <w:tabs>
          <w:tab w:val="left" w:pos="708"/>
        </w:tabs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14:paraId="713AAF47" w14:textId="77777777" w:rsidR="00074631" w:rsidRDefault="00074631" w:rsidP="00301B47">
      <w:pPr>
        <w:keepNext/>
        <w:tabs>
          <w:tab w:val="left" w:pos="708"/>
        </w:tabs>
        <w:contextualSpacing/>
        <w:rPr>
          <w:rFonts w:ascii="Calibri" w:eastAsia="Calibri" w:hAnsi="Calibri" w:cs="Calibri"/>
          <w:b/>
          <w:spacing w:val="-4"/>
          <w:sz w:val="22"/>
          <w:szCs w:val="22"/>
        </w:rPr>
      </w:pPr>
      <w:bookmarkStart w:id="2" w:name="_Hlk193224256"/>
    </w:p>
    <w:bookmarkEnd w:id="2"/>
    <w:p w14:paraId="0C4D1705" w14:textId="77777777" w:rsidR="00030F1A" w:rsidRDefault="00030F1A" w:rsidP="00030F1A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  <w:r>
        <w:rPr>
          <w:rFonts w:ascii="Calibri" w:hAnsi="Calibri" w:cs="Calibri"/>
          <w:b/>
          <w:bCs/>
          <w:spacing w:val="-4"/>
          <w:sz w:val="22"/>
          <w:szCs w:val="22"/>
        </w:rPr>
        <w:t>Oppsummering:</w:t>
      </w:r>
    </w:p>
    <w:p w14:paraId="0478DB55" w14:textId="78764821" w:rsidR="00030F1A" w:rsidRPr="00AC342D" w:rsidRDefault="00030F1A" w:rsidP="00030F1A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Saken presenterer </w:t>
      </w:r>
      <w:r w:rsidR="00EC15B4">
        <w:rPr>
          <w:rFonts w:ascii="Calibri" w:hAnsi="Calibri" w:cs="Calibri"/>
          <w:spacing w:val="-4"/>
          <w:sz w:val="22"/>
          <w:szCs w:val="22"/>
        </w:rPr>
        <w:t xml:space="preserve">virksomhetsrapport </w:t>
      </w:r>
      <w:r w:rsidR="000C1FE2">
        <w:rPr>
          <w:rFonts w:ascii="Calibri" w:hAnsi="Calibri" w:cs="Calibri"/>
          <w:spacing w:val="-4"/>
          <w:sz w:val="22"/>
          <w:szCs w:val="22"/>
        </w:rPr>
        <w:t>per april og 1. tertial 2025</w:t>
      </w:r>
      <w:r w:rsidR="00EC15B4">
        <w:rPr>
          <w:rFonts w:ascii="Calibri" w:hAnsi="Calibri" w:cs="Calibri"/>
          <w:spacing w:val="-4"/>
          <w:sz w:val="22"/>
          <w:szCs w:val="22"/>
        </w:rPr>
        <w:t>.</w:t>
      </w:r>
    </w:p>
    <w:p w14:paraId="2B830E6B" w14:textId="77777777" w:rsidR="00030F1A" w:rsidRDefault="00030F1A" w:rsidP="00030F1A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</w:p>
    <w:p w14:paraId="5DCCDDBC" w14:textId="77777777" w:rsidR="00030F1A" w:rsidRDefault="00030F1A" w:rsidP="00030F1A">
      <w:pPr>
        <w:tabs>
          <w:tab w:val="left" w:pos="708"/>
        </w:tabs>
        <w:rPr>
          <w:rFonts w:ascii="Calibri" w:hAnsi="Calibri" w:cs="Calibri"/>
          <w:b/>
          <w:bCs/>
          <w:spacing w:val="-4"/>
          <w:sz w:val="22"/>
          <w:szCs w:val="22"/>
        </w:rPr>
      </w:pPr>
      <w:r w:rsidRPr="00BC1051">
        <w:rPr>
          <w:rFonts w:ascii="Calibri" w:hAnsi="Calibri" w:cs="Calibri"/>
          <w:b/>
          <w:bCs/>
          <w:spacing w:val="-4"/>
          <w:sz w:val="22"/>
          <w:szCs w:val="22"/>
        </w:rPr>
        <w:t>Kommentarer i møtet:</w:t>
      </w:r>
    </w:p>
    <w:p w14:paraId="19BBF1EC" w14:textId="77777777" w:rsidR="00C24E5F" w:rsidRPr="00C24E5F" w:rsidRDefault="00C24E5F" w:rsidP="00C24E5F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 w:rsidRPr="00C24E5F">
        <w:rPr>
          <w:rFonts w:ascii="Calibri" w:hAnsi="Calibri" w:cs="Calibri"/>
          <w:spacing w:val="-4"/>
          <w:sz w:val="22"/>
          <w:szCs w:val="22"/>
        </w:rPr>
        <w:t> </w:t>
      </w:r>
    </w:p>
    <w:p w14:paraId="5A3C9F7C" w14:textId="3534AE15" w:rsidR="00C24E5F" w:rsidRDefault="006A042D" w:rsidP="00C24E5F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>Styret er fornøyd med at det n</w:t>
      </w:r>
      <w:r w:rsidR="00F449F0">
        <w:rPr>
          <w:rFonts w:ascii="Calibri" w:hAnsi="Calibri" w:cs="Calibri"/>
          <w:spacing w:val="-4"/>
          <w:sz w:val="22"/>
          <w:szCs w:val="22"/>
        </w:rPr>
        <w:t>å</w:t>
      </w:r>
      <w:r>
        <w:rPr>
          <w:rFonts w:ascii="Calibri" w:hAnsi="Calibri" w:cs="Calibri"/>
          <w:spacing w:val="-4"/>
          <w:sz w:val="22"/>
          <w:szCs w:val="22"/>
        </w:rPr>
        <w:t xml:space="preserve"> rapporter</w:t>
      </w:r>
      <w:r w:rsidR="00F449F0">
        <w:rPr>
          <w:rFonts w:ascii="Calibri" w:hAnsi="Calibri" w:cs="Calibri"/>
          <w:spacing w:val="-4"/>
          <w:sz w:val="22"/>
          <w:szCs w:val="22"/>
        </w:rPr>
        <w:t>es</w:t>
      </w:r>
      <w:r>
        <w:rPr>
          <w:rFonts w:ascii="Calibri" w:hAnsi="Calibri" w:cs="Calibri"/>
          <w:spacing w:val="-4"/>
          <w:sz w:val="22"/>
          <w:szCs w:val="22"/>
        </w:rPr>
        <w:t xml:space="preserve"> på oppetid på de mest kritiske kliniske systemene</w:t>
      </w:r>
      <w:r w:rsidR="000E5D43">
        <w:rPr>
          <w:rFonts w:ascii="Calibri" w:hAnsi="Calibri" w:cs="Calibri"/>
          <w:spacing w:val="-4"/>
          <w:sz w:val="22"/>
          <w:szCs w:val="22"/>
        </w:rPr>
        <w:t>.</w:t>
      </w:r>
    </w:p>
    <w:p w14:paraId="0AA8C789" w14:textId="77777777" w:rsidR="00D31FC2" w:rsidRPr="00D31FC2" w:rsidRDefault="00D31FC2" w:rsidP="00030F1A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</w:p>
    <w:p w14:paraId="221AEC2F" w14:textId="77777777" w:rsidR="00A86D51" w:rsidRPr="0004147D" w:rsidRDefault="00A86D51" w:rsidP="00030F1A">
      <w:pPr>
        <w:tabs>
          <w:tab w:val="left" w:pos="708"/>
        </w:tabs>
        <w:rPr>
          <w:rFonts w:ascii="Calibri" w:hAnsi="Calibri" w:cs="Calibri"/>
          <w:spacing w:val="-4"/>
          <w:sz w:val="22"/>
          <w:szCs w:val="22"/>
        </w:rPr>
      </w:pPr>
    </w:p>
    <w:p w14:paraId="5A274922" w14:textId="77777777" w:rsidR="00030F1A" w:rsidRPr="00E03292" w:rsidRDefault="00030F1A" w:rsidP="00030F1A">
      <w:pPr>
        <w:tabs>
          <w:tab w:val="left" w:pos="708"/>
        </w:tabs>
        <w:rPr>
          <w:rFonts w:ascii="Calibri" w:hAnsi="Calibri" w:cs="Calibri"/>
          <w:b/>
          <w:bCs/>
          <w:sz w:val="22"/>
          <w:szCs w:val="22"/>
        </w:rPr>
      </w:pPr>
      <w:r w:rsidRPr="00E03292">
        <w:rPr>
          <w:rFonts w:ascii="Calibri" w:hAnsi="Calibri" w:cs="Calibri"/>
          <w:b/>
          <w:bCs/>
          <w:spacing w:val="-4"/>
          <w:sz w:val="22"/>
          <w:szCs w:val="22"/>
        </w:rPr>
        <w:t>Styrets enstemmige</w:t>
      </w:r>
    </w:p>
    <w:p w14:paraId="302D7E29" w14:textId="77777777" w:rsidR="00030F1A" w:rsidRPr="00E03292" w:rsidRDefault="00030F1A" w:rsidP="00030F1A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K:</w:t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</w:p>
    <w:p w14:paraId="5C4DB872" w14:textId="77777777" w:rsidR="00030F1A" w:rsidRPr="00E03292" w:rsidRDefault="00030F1A" w:rsidP="00030F1A">
      <w:pPr>
        <w:tabs>
          <w:tab w:val="left" w:pos="708"/>
        </w:tabs>
        <w:rPr>
          <w:rFonts w:ascii="Calibri" w:hAnsi="Calibri" w:cs="Calibri"/>
          <w:i/>
          <w:spacing w:val="-4"/>
          <w:sz w:val="22"/>
          <w:szCs w:val="22"/>
        </w:rPr>
      </w:pPr>
    </w:p>
    <w:p w14:paraId="471B375A" w14:textId="7E3F6D33" w:rsidR="00EC15B4" w:rsidRDefault="00EC15B4" w:rsidP="00EC15B4">
      <w:pPr>
        <w:pStyle w:val="Listeavsnitt"/>
        <w:numPr>
          <w:ilvl w:val="0"/>
          <w:numId w:val="23"/>
        </w:numPr>
        <w:rPr>
          <w:rStyle w:val="eop"/>
          <w:rFonts w:cs="Calibri"/>
          <w:spacing w:val="-4"/>
        </w:rPr>
      </w:pPr>
      <w:r w:rsidRPr="009A7F3D">
        <w:rPr>
          <w:rStyle w:val="eop"/>
          <w:rFonts w:cs="Calibri"/>
          <w:spacing w:val="-4"/>
        </w:rPr>
        <w:t xml:space="preserve">Styret godkjenner virksomhetsrapport </w:t>
      </w:r>
      <w:r w:rsidR="000C1FE2">
        <w:rPr>
          <w:rStyle w:val="eop"/>
          <w:rFonts w:cs="Calibri"/>
          <w:spacing w:val="-4"/>
        </w:rPr>
        <w:t>per april og 1. tertial 2015</w:t>
      </w:r>
      <w:r w:rsidRPr="006A312E">
        <w:rPr>
          <w:rStyle w:val="eop"/>
          <w:rFonts w:cs="Calibri"/>
          <w:spacing w:val="-4"/>
        </w:rPr>
        <w:t>.</w:t>
      </w:r>
    </w:p>
    <w:p w14:paraId="1B2FD5D7" w14:textId="7A274A0A" w:rsidR="006624C8" w:rsidRPr="00EC15B4" w:rsidRDefault="006624C8" w:rsidP="00EC15B4">
      <w:pPr>
        <w:tabs>
          <w:tab w:val="left" w:pos="708"/>
        </w:tabs>
        <w:ind w:left="360"/>
        <w:rPr>
          <w:rFonts w:cs="Calibri"/>
          <w:bCs/>
          <w:spacing w:val="-4"/>
        </w:rPr>
      </w:pPr>
    </w:p>
    <w:p w14:paraId="38CFD12A" w14:textId="77777777" w:rsidR="00297482" w:rsidRDefault="00297482" w:rsidP="00297482">
      <w:pPr>
        <w:rPr>
          <w:rStyle w:val="eop"/>
          <w:rFonts w:cs="Calibri"/>
          <w:spacing w:val="-4"/>
        </w:rPr>
      </w:pPr>
    </w:p>
    <w:p w14:paraId="1DCE7221" w14:textId="77777777" w:rsidR="00290D2E" w:rsidRPr="00297482" w:rsidRDefault="00290D2E" w:rsidP="00297482">
      <w:pPr>
        <w:rPr>
          <w:rStyle w:val="eop"/>
          <w:rFonts w:cs="Calibri"/>
          <w:spacing w:val="-4"/>
        </w:rPr>
      </w:pP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9952C4" w:rsidRPr="00E03292" w14:paraId="73977D2D" w14:textId="77777777" w:rsidTr="006A3D6C">
        <w:trPr>
          <w:trHeight w:val="338"/>
        </w:trPr>
        <w:tc>
          <w:tcPr>
            <w:tcW w:w="1908" w:type="dxa"/>
          </w:tcPr>
          <w:p w14:paraId="4F241DB4" w14:textId="77777777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3292"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</w:p>
          <w:p w14:paraId="3794728F" w14:textId="3944DE3A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SAK 0</w:t>
            </w:r>
            <w:r w:rsidR="00EE269E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EE269E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CC7D8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54FBAE91" w14:textId="77777777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5664C99D" w14:textId="19CCD5A3" w:rsidR="009952C4" w:rsidRPr="00E03292" w:rsidRDefault="0086429F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TERTIALRAPPORT STYREGODKJENTE PROSJEKTER PER 1. TERTIAL</w:t>
            </w:r>
            <w:r w:rsidR="009952C4" w:rsidRPr="00ED148E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14:paraId="15AA0BD4" w14:textId="77777777" w:rsidR="009952C4" w:rsidRDefault="009952C4" w:rsidP="009952C4">
      <w:pPr>
        <w:tabs>
          <w:tab w:val="left" w:pos="708"/>
        </w:tabs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14:paraId="37948DD2" w14:textId="77777777" w:rsidR="009952C4" w:rsidRDefault="009952C4" w:rsidP="009952C4">
      <w:pPr>
        <w:tabs>
          <w:tab w:val="left" w:pos="708"/>
        </w:tabs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E03292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Oppsummering:</w:t>
      </w:r>
    </w:p>
    <w:p w14:paraId="14C3E9D1" w14:textId="6BF33465" w:rsidR="00367F04" w:rsidRPr="00012BC2" w:rsidRDefault="00012BC2" w:rsidP="000323BF">
      <w:pPr>
        <w:keepNext/>
        <w:tabs>
          <w:tab w:val="left" w:pos="708"/>
        </w:tabs>
        <w:contextualSpacing/>
        <w:rPr>
          <w:rFonts w:ascii="Calibri" w:eastAsia="Calibri" w:hAnsi="Calibri" w:cs="Calibri"/>
          <w:bCs/>
          <w:spacing w:val="-4"/>
          <w:sz w:val="22"/>
          <w:szCs w:val="22"/>
        </w:rPr>
      </w:pPr>
      <w:bookmarkStart w:id="3" w:name="_Hlk189208610"/>
      <w:r>
        <w:rPr>
          <w:rFonts w:ascii="Calibri" w:eastAsia="Calibri" w:hAnsi="Calibri" w:cs="Calibri"/>
          <w:bCs/>
          <w:spacing w:val="-4"/>
          <w:sz w:val="22"/>
          <w:szCs w:val="22"/>
        </w:rPr>
        <w:t>S</w:t>
      </w:r>
      <w:r w:rsidRPr="00012BC2">
        <w:rPr>
          <w:rFonts w:ascii="Calibri" w:eastAsia="Calibri" w:hAnsi="Calibri" w:cs="Calibri"/>
          <w:bCs/>
          <w:spacing w:val="-4"/>
          <w:sz w:val="22"/>
          <w:szCs w:val="22"/>
        </w:rPr>
        <w:t xml:space="preserve">aken </w:t>
      </w:r>
      <w:r>
        <w:rPr>
          <w:rFonts w:ascii="Calibri" w:eastAsia="Calibri" w:hAnsi="Calibri" w:cs="Calibri"/>
          <w:bCs/>
          <w:spacing w:val="-4"/>
          <w:sz w:val="22"/>
          <w:szCs w:val="22"/>
        </w:rPr>
        <w:t>presenterer</w:t>
      </w:r>
      <w:r w:rsidRPr="00012BC2">
        <w:rPr>
          <w:rFonts w:ascii="Calibri" w:eastAsia="Calibri" w:hAnsi="Calibri" w:cs="Calibri"/>
          <w:bCs/>
          <w:spacing w:val="-4"/>
          <w:sz w:val="22"/>
          <w:szCs w:val="22"/>
        </w:rPr>
        <w:t xml:space="preserve"> tertialrapport for 1. tertial 2025 med status for styregodkjente kliniske og administrative prosjekter og infrastruktur- og teknologiprosjekter.</w:t>
      </w:r>
    </w:p>
    <w:p w14:paraId="3C3B9768" w14:textId="77777777" w:rsidR="00012BC2" w:rsidRDefault="00012BC2" w:rsidP="000323BF">
      <w:pPr>
        <w:keepNext/>
        <w:tabs>
          <w:tab w:val="left" w:pos="708"/>
        </w:tabs>
        <w:contextualSpacing/>
        <w:rPr>
          <w:rFonts w:ascii="Calibri" w:eastAsia="Calibri" w:hAnsi="Calibri" w:cs="Calibri"/>
          <w:b/>
          <w:spacing w:val="-4"/>
          <w:sz w:val="22"/>
          <w:szCs w:val="22"/>
        </w:rPr>
      </w:pPr>
    </w:p>
    <w:p w14:paraId="5C616370" w14:textId="6C2E0325" w:rsidR="13CC3985" w:rsidRPr="00012BC2" w:rsidRDefault="009952C4" w:rsidP="000323BF">
      <w:pPr>
        <w:keepNext/>
        <w:tabs>
          <w:tab w:val="left" w:pos="708"/>
        </w:tabs>
        <w:contextualSpacing/>
        <w:rPr>
          <w:rFonts w:ascii="Calibri" w:eastAsia="Calibri" w:hAnsi="Calibri" w:cs="Calibri"/>
          <w:b/>
          <w:spacing w:val="-4"/>
          <w:sz w:val="22"/>
          <w:szCs w:val="22"/>
        </w:rPr>
      </w:pPr>
      <w:r w:rsidRPr="00012BC2">
        <w:rPr>
          <w:rFonts w:ascii="Calibri" w:eastAsia="Calibri" w:hAnsi="Calibri" w:cs="Calibri"/>
          <w:b/>
          <w:spacing w:val="-4"/>
          <w:sz w:val="22"/>
          <w:szCs w:val="22"/>
        </w:rPr>
        <w:t>Kommentarer i møtet:</w:t>
      </w:r>
    </w:p>
    <w:bookmarkEnd w:id="3"/>
    <w:p w14:paraId="7681653D" w14:textId="77777777" w:rsidR="00F449F0" w:rsidRDefault="00F449F0" w:rsidP="009952C4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  <w:r>
        <w:rPr>
          <w:rFonts w:ascii="Calibri" w:hAnsi="Calibri" w:cs="Calibri"/>
          <w:bCs/>
          <w:spacing w:val="-4"/>
          <w:sz w:val="22"/>
          <w:szCs w:val="22"/>
        </w:rPr>
        <w:t xml:space="preserve">Styret er tilfreds med formatet på rapporteringen, og at den gir en god oversikt over status og fremdrift. Styret understreker viktigheten av å sikre realisering av gevinster for prosjekter som avsluttes. </w:t>
      </w:r>
    </w:p>
    <w:p w14:paraId="300FC1A1" w14:textId="41073D1C" w:rsidR="008F02E6" w:rsidRDefault="00F449F0" w:rsidP="009952C4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  <w:r>
        <w:rPr>
          <w:rFonts w:ascii="Calibri" w:hAnsi="Calibri" w:cs="Calibri"/>
          <w:bCs/>
          <w:spacing w:val="-4"/>
          <w:sz w:val="22"/>
          <w:szCs w:val="22"/>
        </w:rPr>
        <w:t xml:space="preserve">Styret merker seg at Sykehuspartner HF </w:t>
      </w:r>
      <w:r w:rsidR="000E5D43">
        <w:rPr>
          <w:rFonts w:ascii="Calibri" w:hAnsi="Calibri" w:cs="Calibri"/>
          <w:bCs/>
          <w:spacing w:val="-4"/>
          <w:sz w:val="22"/>
          <w:szCs w:val="22"/>
        </w:rPr>
        <w:t xml:space="preserve">vil jobbe ytterligere </w:t>
      </w:r>
      <w:r>
        <w:rPr>
          <w:rFonts w:ascii="Calibri" w:hAnsi="Calibri" w:cs="Calibri"/>
          <w:bCs/>
          <w:spacing w:val="-4"/>
          <w:sz w:val="22"/>
          <w:szCs w:val="22"/>
        </w:rPr>
        <w:t xml:space="preserve">med vurdering </w:t>
      </w:r>
      <w:r w:rsidR="000E5D43">
        <w:rPr>
          <w:rFonts w:ascii="Calibri" w:hAnsi="Calibri" w:cs="Calibri"/>
          <w:bCs/>
          <w:spacing w:val="-4"/>
          <w:sz w:val="22"/>
          <w:szCs w:val="22"/>
        </w:rPr>
        <w:t xml:space="preserve">av en raskere tidsplan for </w:t>
      </w:r>
      <w:r>
        <w:rPr>
          <w:rFonts w:ascii="Calibri" w:hAnsi="Calibri" w:cs="Calibri"/>
          <w:bCs/>
          <w:spacing w:val="-4"/>
          <w:sz w:val="22"/>
          <w:szCs w:val="22"/>
        </w:rPr>
        <w:t xml:space="preserve">videre arbeid med prosjekt </w:t>
      </w:r>
      <w:r w:rsidR="00D66647" w:rsidRPr="00BB2744">
        <w:rPr>
          <w:rFonts w:ascii="Calibri" w:hAnsi="Calibri" w:cs="Calibri"/>
          <w:bCs/>
          <w:i/>
          <w:iCs/>
          <w:spacing w:val="-4"/>
          <w:sz w:val="22"/>
          <w:szCs w:val="22"/>
        </w:rPr>
        <w:t>Radiologi</w:t>
      </w:r>
      <w:r w:rsidR="000E5D43" w:rsidRPr="00BB2744">
        <w:rPr>
          <w:rFonts w:ascii="Calibri" w:hAnsi="Calibri" w:cs="Calibri"/>
          <w:bCs/>
          <w:i/>
          <w:iCs/>
          <w:spacing w:val="-4"/>
          <w:sz w:val="22"/>
          <w:szCs w:val="22"/>
        </w:rPr>
        <w:t xml:space="preserve"> 2.0</w:t>
      </w:r>
      <w:r w:rsidR="000E5D43">
        <w:rPr>
          <w:rFonts w:ascii="Calibri" w:hAnsi="Calibri" w:cs="Calibri"/>
          <w:bCs/>
          <w:spacing w:val="-4"/>
          <w:sz w:val="22"/>
          <w:szCs w:val="22"/>
        </w:rPr>
        <w:t>.</w:t>
      </w:r>
      <w:r>
        <w:rPr>
          <w:rFonts w:ascii="Calibri" w:hAnsi="Calibri" w:cs="Calibri"/>
          <w:bCs/>
          <w:spacing w:val="-4"/>
          <w:sz w:val="22"/>
          <w:szCs w:val="22"/>
        </w:rPr>
        <w:t xml:space="preserve"> </w:t>
      </w:r>
    </w:p>
    <w:p w14:paraId="5695FAEB" w14:textId="77777777" w:rsidR="00982B97" w:rsidRDefault="00982B97" w:rsidP="00F65022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2642787F" w14:textId="77777777" w:rsidR="009C19F2" w:rsidRPr="004729D2" w:rsidRDefault="009C19F2" w:rsidP="009952C4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7D06C193" w14:textId="77777777" w:rsidR="009952C4" w:rsidRPr="00E03292" w:rsidRDefault="009952C4" w:rsidP="009952C4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spacing w:val="-4"/>
          <w:sz w:val="22"/>
          <w:szCs w:val="22"/>
        </w:rPr>
        <w:t xml:space="preserve">Styrets enstemmige </w:t>
      </w:r>
    </w:p>
    <w:p w14:paraId="073D27D5" w14:textId="77777777" w:rsidR="009952C4" w:rsidRDefault="009952C4" w:rsidP="009952C4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</w:t>
      </w:r>
    </w:p>
    <w:p w14:paraId="04C32D8A" w14:textId="77777777" w:rsidR="00703B6D" w:rsidRPr="00703B6D" w:rsidRDefault="00703B6D" w:rsidP="00703B6D">
      <w:pPr>
        <w:pStyle w:val="Listeavsnitt"/>
        <w:rPr>
          <w:rStyle w:val="eop"/>
          <w:rFonts w:cs="Calibri"/>
          <w:spacing w:val="-4"/>
        </w:rPr>
      </w:pPr>
    </w:p>
    <w:p w14:paraId="4EB6B477" w14:textId="77777777" w:rsidR="00703B6D" w:rsidRPr="00703B6D" w:rsidRDefault="00703B6D" w:rsidP="00703B6D">
      <w:pPr>
        <w:pStyle w:val="Listeavsnitt"/>
        <w:rPr>
          <w:rStyle w:val="eop"/>
          <w:rFonts w:cs="Calibri"/>
          <w:spacing w:val="-4"/>
        </w:rPr>
      </w:pPr>
    </w:p>
    <w:p w14:paraId="7EE85252" w14:textId="58AF5905" w:rsidR="00703B6D" w:rsidRPr="00703B6D" w:rsidRDefault="00170526" w:rsidP="00170526">
      <w:pPr>
        <w:pStyle w:val="Listeavsnitt"/>
        <w:numPr>
          <w:ilvl w:val="0"/>
          <w:numId w:val="38"/>
        </w:numPr>
        <w:rPr>
          <w:rStyle w:val="eop"/>
          <w:rFonts w:cs="Calibri"/>
          <w:spacing w:val="-4"/>
        </w:rPr>
      </w:pPr>
      <w:r w:rsidRPr="00170526">
        <w:rPr>
          <w:rStyle w:val="eop"/>
          <w:rFonts w:cs="Calibri"/>
          <w:spacing w:val="-4"/>
        </w:rPr>
        <w:t>Styret godkjenner tertialrapport per 1. tertial 2025 for styregodkjente infrastruktur- og teknologiprosjekter og kliniske og administrative prosjekter.</w:t>
      </w:r>
    </w:p>
    <w:p w14:paraId="7B753781" w14:textId="77777777" w:rsidR="009E10F6" w:rsidRPr="009E10F6" w:rsidRDefault="009E10F6" w:rsidP="009E10F6">
      <w:pPr>
        <w:pStyle w:val="Listeavsnitt"/>
        <w:rPr>
          <w:rStyle w:val="eop"/>
          <w:rFonts w:cs="Calibri"/>
          <w:spacing w:val="-4"/>
        </w:rPr>
      </w:pPr>
    </w:p>
    <w:p w14:paraId="1B93D3DB" w14:textId="77777777" w:rsidR="00630672" w:rsidRPr="00833CDC" w:rsidRDefault="00630672" w:rsidP="00630672">
      <w:pPr>
        <w:pStyle w:val="Listeavsnitt"/>
        <w:rPr>
          <w:rStyle w:val="eop"/>
          <w:rFonts w:cs="Calibri"/>
          <w:spacing w:val="-4"/>
        </w:rPr>
      </w:pPr>
    </w:p>
    <w:p w14:paraId="11793223" w14:textId="77777777" w:rsidR="001D756A" w:rsidRPr="001D756A" w:rsidRDefault="001D756A" w:rsidP="001D756A">
      <w:pPr>
        <w:rPr>
          <w:rStyle w:val="eop"/>
          <w:rFonts w:cs="Calibri"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9952C4" w:rsidRPr="00E03292" w14:paraId="30984651" w14:textId="77777777" w:rsidTr="006A3D6C">
        <w:trPr>
          <w:trHeight w:val="338"/>
        </w:trPr>
        <w:tc>
          <w:tcPr>
            <w:tcW w:w="1908" w:type="dxa"/>
          </w:tcPr>
          <w:p w14:paraId="39D4ACC3" w14:textId="77777777" w:rsidR="001F2A3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E03292"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</w:p>
          <w:p w14:paraId="4634C06D" w14:textId="63CD8359" w:rsidR="009952C4" w:rsidRPr="001F2A3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SAK 0</w:t>
            </w:r>
            <w:r w:rsidR="0086429F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86429F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CC7D8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70C6FCD9" w14:textId="77777777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1CDEF636" w14:textId="3BC2B119" w:rsidR="009952C4" w:rsidRPr="00F127ED" w:rsidRDefault="00F127ED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KONSERNREVISJONSRAPPORT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FØLGEREVISJON AV HELSELOGISTIKK</w:t>
            </w:r>
            <w:r w:rsidR="002B39D8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FASE 4</w:t>
            </w:r>
          </w:p>
        </w:tc>
      </w:tr>
    </w:tbl>
    <w:p w14:paraId="69569A5F" w14:textId="39F3AF46" w:rsidR="000A0AD1" w:rsidRDefault="00F449F0" w:rsidP="009952C4">
      <w:pPr>
        <w:tabs>
          <w:tab w:val="left" w:pos="708"/>
        </w:tabs>
        <w:rPr>
          <w:rFonts w:ascii="Calibri" w:eastAsia="Calibri" w:hAnsi="Calibri"/>
          <w:bCs/>
          <w:color w:val="000000"/>
          <w:sz w:val="22"/>
          <w:szCs w:val="22"/>
          <w:lang w:eastAsia="en-US"/>
        </w:rPr>
      </w:pPr>
      <w:r w:rsidRPr="00F449F0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>Til saken møtte Konsernrevisjonen ved spesialrådgiver Esa Leporanta og spesialrådgiver Anders Blix</w:t>
      </w:r>
      <w:r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>, som innledet om revisjonsrapporten</w:t>
      </w:r>
      <w:r w:rsidRPr="00F449F0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>.</w:t>
      </w:r>
    </w:p>
    <w:p w14:paraId="64399CC5" w14:textId="77777777" w:rsidR="00F449F0" w:rsidRPr="00F449F0" w:rsidRDefault="00F449F0" w:rsidP="009952C4">
      <w:pPr>
        <w:tabs>
          <w:tab w:val="left" w:pos="708"/>
        </w:tabs>
        <w:rPr>
          <w:rFonts w:ascii="Calibri" w:eastAsia="Calibri" w:hAnsi="Calibri"/>
          <w:bCs/>
          <w:color w:val="000000"/>
          <w:sz w:val="22"/>
          <w:szCs w:val="22"/>
          <w:lang w:eastAsia="en-US"/>
        </w:rPr>
      </w:pPr>
    </w:p>
    <w:p w14:paraId="4788F578" w14:textId="6BB225CF" w:rsidR="00926445" w:rsidRDefault="00F449F0" w:rsidP="009952C4">
      <w:pPr>
        <w:keepNext/>
        <w:tabs>
          <w:tab w:val="left" w:pos="708"/>
        </w:tabs>
        <w:contextualSpacing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bookmarkStart w:id="4" w:name="_Hlk175911095"/>
      <w:r>
        <w:rPr>
          <w:rFonts w:ascii="Calibri" w:eastAsia="Calibri" w:hAnsi="Calibri"/>
          <w:b/>
          <w:color w:val="000000"/>
          <w:sz w:val="22"/>
          <w:szCs w:val="22"/>
          <w:lang w:eastAsia="en-US"/>
        </w:rPr>
        <w:t>Oppsummering</w:t>
      </w:r>
    </w:p>
    <w:p w14:paraId="676EB198" w14:textId="59F6FBFE" w:rsidR="00392A62" w:rsidRPr="002F7590" w:rsidRDefault="002F7590" w:rsidP="009952C4">
      <w:pPr>
        <w:keepNext/>
        <w:tabs>
          <w:tab w:val="left" w:pos="708"/>
        </w:tabs>
        <w:contextualSpacing/>
        <w:rPr>
          <w:rFonts w:ascii="Calibri" w:eastAsia="Calibri" w:hAnsi="Calibri" w:cs="Calibri"/>
          <w:bCs/>
          <w:spacing w:val="-4"/>
          <w:sz w:val="22"/>
          <w:szCs w:val="22"/>
        </w:rPr>
      </w:pPr>
      <w:r w:rsidRPr="002F7590">
        <w:rPr>
          <w:rFonts w:ascii="Calibri" w:eastAsia="Calibri" w:hAnsi="Calibri" w:cs="Calibri"/>
          <w:bCs/>
          <w:spacing w:val="-4"/>
          <w:sz w:val="22"/>
          <w:szCs w:val="22"/>
        </w:rPr>
        <w:t>Saken presenterer Konsernrevisjonen</w:t>
      </w:r>
      <w:r w:rsidR="001E094F">
        <w:rPr>
          <w:rFonts w:ascii="Calibri" w:eastAsia="Calibri" w:hAnsi="Calibri" w:cs="Calibri"/>
          <w:bCs/>
          <w:spacing w:val="-4"/>
          <w:sz w:val="22"/>
          <w:szCs w:val="22"/>
        </w:rPr>
        <w:t>s</w:t>
      </w:r>
      <w:r w:rsidRPr="002F7590">
        <w:rPr>
          <w:rFonts w:ascii="Calibri" w:eastAsia="Calibri" w:hAnsi="Calibri" w:cs="Calibri"/>
          <w:bCs/>
          <w:spacing w:val="-4"/>
          <w:sz w:val="22"/>
          <w:szCs w:val="22"/>
        </w:rPr>
        <w:t xml:space="preserve"> gjennomføring av revisjon av prosjektet helselogistikk fase 4 i første kvartal 2025. Revisjonen er planlagt å følge samlede leveranser med to separate rapporter, og den første er nå gjennomført.</w:t>
      </w:r>
    </w:p>
    <w:p w14:paraId="33BDFCF0" w14:textId="77777777" w:rsidR="002F7590" w:rsidRDefault="002F7590" w:rsidP="009952C4">
      <w:pPr>
        <w:keepNext/>
        <w:tabs>
          <w:tab w:val="left" w:pos="708"/>
        </w:tabs>
        <w:contextualSpacing/>
        <w:rPr>
          <w:rFonts w:ascii="Calibri" w:eastAsia="Calibri" w:hAnsi="Calibri" w:cs="Calibri"/>
          <w:b/>
          <w:spacing w:val="-4"/>
          <w:sz w:val="22"/>
          <w:szCs w:val="22"/>
        </w:rPr>
      </w:pPr>
    </w:p>
    <w:p w14:paraId="6A874D79" w14:textId="009D75D4" w:rsidR="009952C4" w:rsidRDefault="009952C4" w:rsidP="009952C4">
      <w:pPr>
        <w:keepNext/>
        <w:tabs>
          <w:tab w:val="left" w:pos="708"/>
        </w:tabs>
        <w:contextualSpacing/>
        <w:rPr>
          <w:rFonts w:ascii="Calibri" w:eastAsia="Calibri" w:hAnsi="Calibri" w:cs="Calibri"/>
          <w:b/>
          <w:spacing w:val="-4"/>
          <w:sz w:val="22"/>
          <w:szCs w:val="22"/>
        </w:rPr>
      </w:pPr>
      <w:r w:rsidRPr="00E03292">
        <w:rPr>
          <w:rFonts w:ascii="Calibri" w:eastAsia="Calibri" w:hAnsi="Calibri" w:cs="Calibri"/>
          <w:b/>
          <w:spacing w:val="-4"/>
          <w:sz w:val="22"/>
          <w:szCs w:val="22"/>
        </w:rPr>
        <w:t>Kommentarer i møtet:</w:t>
      </w:r>
    </w:p>
    <w:p w14:paraId="0E38D444" w14:textId="4ACB4642" w:rsidR="003C16B0" w:rsidRDefault="000047C9" w:rsidP="009952C4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  <w:r>
        <w:rPr>
          <w:rFonts w:ascii="Calibri" w:hAnsi="Calibri" w:cs="Calibri"/>
          <w:bCs/>
          <w:spacing w:val="-4"/>
          <w:sz w:val="22"/>
          <w:szCs w:val="22"/>
        </w:rPr>
        <w:t xml:space="preserve">Styret </w:t>
      </w:r>
      <w:r w:rsidR="00F449F0">
        <w:rPr>
          <w:rFonts w:ascii="Calibri" w:hAnsi="Calibri" w:cs="Calibri"/>
          <w:bCs/>
          <w:spacing w:val="-4"/>
          <w:sz w:val="22"/>
          <w:szCs w:val="22"/>
        </w:rPr>
        <w:t>mener</w:t>
      </w:r>
      <w:r>
        <w:rPr>
          <w:rFonts w:ascii="Calibri" w:hAnsi="Calibri" w:cs="Calibri"/>
          <w:bCs/>
          <w:spacing w:val="-4"/>
          <w:sz w:val="22"/>
          <w:szCs w:val="22"/>
        </w:rPr>
        <w:t xml:space="preserve"> at </w:t>
      </w:r>
      <w:r w:rsidR="00FA64B0">
        <w:rPr>
          <w:rFonts w:ascii="Calibri" w:hAnsi="Calibri" w:cs="Calibri"/>
          <w:bCs/>
          <w:spacing w:val="-4"/>
          <w:sz w:val="22"/>
          <w:szCs w:val="22"/>
        </w:rPr>
        <w:t>tiltakene</w:t>
      </w:r>
      <w:r>
        <w:rPr>
          <w:rFonts w:ascii="Calibri" w:hAnsi="Calibri" w:cs="Calibri"/>
          <w:bCs/>
          <w:spacing w:val="-4"/>
          <w:sz w:val="22"/>
          <w:szCs w:val="22"/>
        </w:rPr>
        <w:t xml:space="preserve"> som er skissert er gode, </w:t>
      </w:r>
      <w:r w:rsidR="00F449F0">
        <w:rPr>
          <w:rFonts w:ascii="Calibri" w:hAnsi="Calibri" w:cs="Calibri"/>
          <w:bCs/>
          <w:spacing w:val="-4"/>
          <w:sz w:val="22"/>
          <w:szCs w:val="22"/>
        </w:rPr>
        <w:t xml:space="preserve">og merker seg at </w:t>
      </w:r>
      <w:r>
        <w:rPr>
          <w:rFonts w:ascii="Calibri" w:hAnsi="Calibri" w:cs="Calibri"/>
          <w:bCs/>
          <w:spacing w:val="-4"/>
          <w:sz w:val="22"/>
          <w:szCs w:val="22"/>
        </w:rPr>
        <w:t>Sykehuspartner</w:t>
      </w:r>
      <w:r w:rsidR="00F449F0">
        <w:rPr>
          <w:rFonts w:ascii="Calibri" w:hAnsi="Calibri" w:cs="Calibri"/>
          <w:bCs/>
          <w:spacing w:val="-4"/>
          <w:sz w:val="22"/>
          <w:szCs w:val="22"/>
        </w:rPr>
        <w:t xml:space="preserve"> HF</w:t>
      </w:r>
      <w:r>
        <w:rPr>
          <w:rFonts w:ascii="Calibri" w:hAnsi="Calibri" w:cs="Calibri"/>
          <w:bCs/>
          <w:spacing w:val="-4"/>
          <w:sz w:val="22"/>
          <w:szCs w:val="22"/>
        </w:rPr>
        <w:t xml:space="preserve"> </w:t>
      </w:r>
      <w:r w:rsidR="009D7E00">
        <w:rPr>
          <w:rFonts w:ascii="Calibri" w:hAnsi="Calibri" w:cs="Calibri"/>
          <w:bCs/>
          <w:spacing w:val="-4"/>
          <w:sz w:val="22"/>
          <w:szCs w:val="22"/>
        </w:rPr>
        <w:t xml:space="preserve">jobber med de </w:t>
      </w:r>
      <w:r w:rsidR="00F449F0">
        <w:rPr>
          <w:rFonts w:ascii="Calibri" w:hAnsi="Calibri" w:cs="Calibri"/>
          <w:bCs/>
          <w:spacing w:val="-4"/>
          <w:sz w:val="22"/>
          <w:szCs w:val="22"/>
        </w:rPr>
        <w:t>områdene</w:t>
      </w:r>
      <w:r w:rsidR="009D7E00">
        <w:rPr>
          <w:rFonts w:ascii="Calibri" w:hAnsi="Calibri" w:cs="Calibri"/>
          <w:bCs/>
          <w:spacing w:val="-4"/>
          <w:sz w:val="22"/>
          <w:szCs w:val="22"/>
        </w:rPr>
        <w:t xml:space="preserve"> som er skissert i </w:t>
      </w:r>
      <w:r w:rsidR="006C5A63">
        <w:rPr>
          <w:rFonts w:ascii="Calibri" w:hAnsi="Calibri" w:cs="Calibri"/>
          <w:bCs/>
          <w:spacing w:val="-4"/>
          <w:sz w:val="22"/>
          <w:szCs w:val="22"/>
        </w:rPr>
        <w:t xml:space="preserve">revisjonsrapporten. </w:t>
      </w:r>
    </w:p>
    <w:p w14:paraId="38E47753" w14:textId="77777777" w:rsidR="00A33169" w:rsidRDefault="00A33169" w:rsidP="009952C4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3C6C7293" w14:textId="58A27054" w:rsidR="00D62BB8" w:rsidRDefault="008B2FCD" w:rsidP="009952C4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  <w:r>
        <w:rPr>
          <w:rFonts w:ascii="Calibri" w:hAnsi="Calibri" w:cs="Calibri"/>
          <w:bCs/>
          <w:spacing w:val="-4"/>
          <w:sz w:val="22"/>
          <w:szCs w:val="22"/>
        </w:rPr>
        <w:t xml:space="preserve">Styret </w:t>
      </w:r>
      <w:r w:rsidR="003A3315">
        <w:rPr>
          <w:rFonts w:ascii="Calibri" w:hAnsi="Calibri" w:cs="Calibri"/>
          <w:bCs/>
          <w:spacing w:val="-4"/>
          <w:sz w:val="22"/>
          <w:szCs w:val="22"/>
        </w:rPr>
        <w:t>er opptatt av at Sykehuspartner HF sammen med helseforetakene skal lykkes</w:t>
      </w:r>
      <w:r w:rsidR="001D2190">
        <w:rPr>
          <w:rFonts w:ascii="Calibri" w:hAnsi="Calibri" w:cs="Calibri"/>
          <w:bCs/>
          <w:spacing w:val="-4"/>
          <w:sz w:val="22"/>
          <w:szCs w:val="22"/>
        </w:rPr>
        <w:t xml:space="preserve"> med helselogistikk</w:t>
      </w:r>
      <w:r w:rsidR="00B92384">
        <w:rPr>
          <w:rFonts w:ascii="Calibri" w:hAnsi="Calibri" w:cs="Calibri"/>
          <w:bCs/>
          <w:spacing w:val="-4"/>
          <w:sz w:val="22"/>
          <w:szCs w:val="22"/>
        </w:rPr>
        <w:t xml:space="preserve">. Sykehuspartner </w:t>
      </w:r>
      <w:r w:rsidR="003A3315">
        <w:rPr>
          <w:rFonts w:ascii="Calibri" w:hAnsi="Calibri" w:cs="Calibri"/>
          <w:bCs/>
          <w:spacing w:val="-4"/>
          <w:sz w:val="22"/>
          <w:szCs w:val="22"/>
        </w:rPr>
        <w:t xml:space="preserve">HF </w:t>
      </w:r>
      <w:r w:rsidR="00B92384">
        <w:rPr>
          <w:rFonts w:ascii="Calibri" w:hAnsi="Calibri" w:cs="Calibri"/>
          <w:bCs/>
          <w:spacing w:val="-4"/>
          <w:sz w:val="22"/>
          <w:szCs w:val="22"/>
        </w:rPr>
        <w:t xml:space="preserve">utarbeider en </w:t>
      </w:r>
      <w:r w:rsidR="00DD6336">
        <w:rPr>
          <w:rFonts w:ascii="Calibri" w:hAnsi="Calibri" w:cs="Calibri"/>
          <w:bCs/>
          <w:spacing w:val="-4"/>
          <w:sz w:val="22"/>
          <w:szCs w:val="22"/>
        </w:rPr>
        <w:t>skalerbar</w:t>
      </w:r>
      <w:r w:rsidR="001773B9">
        <w:rPr>
          <w:rFonts w:ascii="Calibri" w:hAnsi="Calibri" w:cs="Calibri"/>
          <w:bCs/>
          <w:spacing w:val="-4"/>
          <w:sz w:val="22"/>
          <w:szCs w:val="22"/>
        </w:rPr>
        <w:t xml:space="preserve"> </w:t>
      </w:r>
      <w:r w:rsidR="00DD6336">
        <w:rPr>
          <w:rFonts w:ascii="Calibri" w:hAnsi="Calibri" w:cs="Calibri"/>
          <w:bCs/>
          <w:spacing w:val="-4"/>
          <w:sz w:val="22"/>
          <w:szCs w:val="22"/>
        </w:rPr>
        <w:t>løsning</w:t>
      </w:r>
      <w:r w:rsidR="00596C50">
        <w:rPr>
          <w:rFonts w:ascii="Calibri" w:hAnsi="Calibri" w:cs="Calibri"/>
          <w:bCs/>
          <w:spacing w:val="-4"/>
          <w:sz w:val="22"/>
          <w:szCs w:val="22"/>
        </w:rPr>
        <w:t xml:space="preserve">, </w:t>
      </w:r>
      <w:r w:rsidR="00300EF8">
        <w:rPr>
          <w:rFonts w:ascii="Calibri" w:hAnsi="Calibri" w:cs="Calibri"/>
          <w:bCs/>
          <w:spacing w:val="-4"/>
          <w:sz w:val="22"/>
          <w:szCs w:val="22"/>
        </w:rPr>
        <w:t xml:space="preserve">og alt som er </w:t>
      </w:r>
      <w:r w:rsidR="00596C50">
        <w:rPr>
          <w:rFonts w:ascii="Calibri" w:hAnsi="Calibri" w:cs="Calibri"/>
          <w:bCs/>
          <w:spacing w:val="-4"/>
          <w:sz w:val="22"/>
          <w:szCs w:val="22"/>
        </w:rPr>
        <w:t>standardisert</w:t>
      </w:r>
      <w:r w:rsidR="00300EF8">
        <w:rPr>
          <w:rFonts w:ascii="Calibri" w:hAnsi="Calibri" w:cs="Calibri"/>
          <w:bCs/>
          <w:spacing w:val="-4"/>
          <w:sz w:val="22"/>
          <w:szCs w:val="22"/>
        </w:rPr>
        <w:t xml:space="preserve"> er en fordel.</w:t>
      </w:r>
      <w:r w:rsidR="00596C50">
        <w:rPr>
          <w:rFonts w:ascii="Calibri" w:hAnsi="Calibri" w:cs="Calibri"/>
          <w:bCs/>
          <w:spacing w:val="-4"/>
          <w:sz w:val="22"/>
          <w:szCs w:val="22"/>
        </w:rPr>
        <w:t xml:space="preserve"> Styret merker seg at </w:t>
      </w:r>
      <w:r w:rsidR="00D62BB8">
        <w:rPr>
          <w:rFonts w:ascii="Calibri" w:hAnsi="Calibri" w:cs="Calibri"/>
          <w:bCs/>
          <w:spacing w:val="-4"/>
          <w:sz w:val="22"/>
          <w:szCs w:val="22"/>
        </w:rPr>
        <w:t xml:space="preserve">Sykehuspartner </w:t>
      </w:r>
      <w:r w:rsidR="00596C50">
        <w:rPr>
          <w:rFonts w:ascii="Calibri" w:hAnsi="Calibri" w:cs="Calibri"/>
          <w:bCs/>
          <w:spacing w:val="-4"/>
          <w:sz w:val="22"/>
          <w:szCs w:val="22"/>
        </w:rPr>
        <w:t xml:space="preserve">HF </w:t>
      </w:r>
      <w:r w:rsidR="00D62BB8">
        <w:rPr>
          <w:rFonts w:ascii="Calibri" w:hAnsi="Calibri" w:cs="Calibri"/>
          <w:bCs/>
          <w:spacing w:val="-4"/>
          <w:sz w:val="22"/>
          <w:szCs w:val="22"/>
        </w:rPr>
        <w:t xml:space="preserve">er positive til at vi vil lykkes med Helselogistikk. </w:t>
      </w:r>
    </w:p>
    <w:p w14:paraId="61ABEB39" w14:textId="77777777" w:rsidR="00804ADC" w:rsidRDefault="00804ADC" w:rsidP="009952C4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10A6DE9F" w14:textId="77777777" w:rsidR="00804ADC" w:rsidRPr="004729D2" w:rsidRDefault="00804ADC" w:rsidP="009952C4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3C88A069" w14:textId="77777777" w:rsidR="009952C4" w:rsidRPr="00E03292" w:rsidRDefault="009952C4" w:rsidP="009952C4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spacing w:val="-4"/>
          <w:sz w:val="22"/>
          <w:szCs w:val="22"/>
        </w:rPr>
        <w:t xml:space="preserve">Styrets enstemmige </w:t>
      </w:r>
    </w:p>
    <w:p w14:paraId="607EAC9E" w14:textId="77777777" w:rsidR="009952C4" w:rsidRDefault="009952C4" w:rsidP="009952C4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</w:t>
      </w:r>
    </w:p>
    <w:p w14:paraId="040B8B4B" w14:textId="77777777" w:rsidR="003A3AFD" w:rsidRDefault="003A3AFD" w:rsidP="009952C4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</w:p>
    <w:bookmarkEnd w:id="4"/>
    <w:p w14:paraId="4F507DC3" w14:textId="77777777" w:rsidR="009A7F3D" w:rsidRPr="006A312E" w:rsidRDefault="009A7F3D" w:rsidP="009A7F3D">
      <w:pPr>
        <w:pStyle w:val="Listeavsnitt"/>
        <w:rPr>
          <w:rStyle w:val="eop"/>
          <w:rFonts w:cs="Calibri"/>
          <w:spacing w:val="-4"/>
        </w:rPr>
      </w:pPr>
    </w:p>
    <w:p w14:paraId="5CE5C344" w14:textId="3F8B425C" w:rsidR="008C487F" w:rsidRPr="008C487F" w:rsidRDefault="008C487F" w:rsidP="008C487F">
      <w:pPr>
        <w:pStyle w:val="Listeavsnitt"/>
        <w:numPr>
          <w:ilvl w:val="0"/>
          <w:numId w:val="39"/>
        </w:numPr>
        <w:rPr>
          <w:rStyle w:val="eop"/>
          <w:rFonts w:cs="Calibri"/>
          <w:spacing w:val="-4"/>
        </w:rPr>
      </w:pPr>
      <w:r w:rsidRPr="008C487F">
        <w:rPr>
          <w:rStyle w:val="eop"/>
          <w:rFonts w:cs="Calibri"/>
          <w:spacing w:val="-4"/>
        </w:rPr>
        <w:t xml:space="preserve">Styret tar rapport følgerevisjon av prosjekt helselogistikk – fase 4 til etterretning. </w:t>
      </w:r>
    </w:p>
    <w:p w14:paraId="06F7620F" w14:textId="00209937" w:rsidR="007E2A9E" w:rsidRDefault="008C487F" w:rsidP="008C487F">
      <w:pPr>
        <w:pStyle w:val="Listeavsnitt"/>
        <w:numPr>
          <w:ilvl w:val="0"/>
          <w:numId w:val="39"/>
        </w:numPr>
        <w:rPr>
          <w:rStyle w:val="eop"/>
          <w:spacing w:val="-4"/>
        </w:rPr>
      </w:pPr>
      <w:r w:rsidRPr="008C487F">
        <w:rPr>
          <w:rStyle w:val="eop"/>
          <w:rFonts w:cs="Calibri"/>
          <w:spacing w:val="-4"/>
        </w:rPr>
        <w:t>Styret gir sin tilslutning til tiltakene som er beskrevet i saken.</w:t>
      </w:r>
    </w:p>
    <w:p w14:paraId="62EC1D13" w14:textId="77777777" w:rsidR="007E2A9E" w:rsidRDefault="007E2A9E" w:rsidP="00C77D37">
      <w:pPr>
        <w:pStyle w:val="Listeavsnitt"/>
        <w:rPr>
          <w:rStyle w:val="eop"/>
          <w:rFonts w:cs="Calibri"/>
          <w:spacing w:val="-4"/>
        </w:rPr>
      </w:pPr>
    </w:p>
    <w:p w14:paraId="5ABEDCBC" w14:textId="77777777" w:rsidR="008C487F" w:rsidRPr="004D370A" w:rsidRDefault="008C487F" w:rsidP="00C77D37">
      <w:pPr>
        <w:pStyle w:val="Listeavsnitt"/>
        <w:rPr>
          <w:rStyle w:val="eop"/>
          <w:rFonts w:cs="Calibri"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9952C4" w:rsidRPr="00E03292" w14:paraId="5238B372" w14:textId="77777777" w:rsidTr="006A3D6C">
        <w:trPr>
          <w:trHeight w:val="338"/>
        </w:trPr>
        <w:tc>
          <w:tcPr>
            <w:tcW w:w="1908" w:type="dxa"/>
          </w:tcPr>
          <w:p w14:paraId="33D4FECC" w14:textId="77777777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3292"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</w:p>
          <w:p w14:paraId="0D3FBA1E" w14:textId="4B9E3A6E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SAK 0</w:t>
            </w:r>
            <w:r w:rsidR="008802CE">
              <w:rPr>
                <w:rFonts w:ascii="Calibri" w:hAnsi="Calibri" w:cs="Calibri"/>
                <w:b/>
                <w:bCs/>
                <w:sz w:val="22"/>
                <w:szCs w:val="22"/>
              </w:rPr>
              <w:t>38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CC7D8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0D3DADA" w14:textId="77777777" w:rsidR="009952C4" w:rsidRPr="00E03292" w:rsidRDefault="009952C4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3A7FC1C0" w14:textId="3E0BB62C" w:rsidR="009952C4" w:rsidRPr="00E03292" w:rsidRDefault="00AA58B1" w:rsidP="006A3D6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 xml:space="preserve">INNGÅELSE AV KONTRAKT FOR SYKEHUSPARTNER </w:t>
            </w:r>
            <w:r w:rsidR="00A356CB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HF</w:t>
            </w: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 xml:space="preserve"> FOR LEIE AV LOKALER I DRAMMEN</w:t>
            </w:r>
          </w:p>
        </w:tc>
      </w:tr>
    </w:tbl>
    <w:p w14:paraId="0190A1B7" w14:textId="489B7F6A" w:rsidR="00F42B32" w:rsidRPr="002B39D8" w:rsidRDefault="0098476C" w:rsidP="00660195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Behandlet i lukket møte</w:t>
      </w:r>
      <w:r w:rsidR="002B39D8" w:rsidRPr="002B39D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jf. </w:t>
      </w:r>
      <w:proofErr w:type="spellStart"/>
      <w:r w:rsidR="002B39D8" w:rsidRPr="002B39D8">
        <w:rPr>
          <w:rFonts w:asciiTheme="minorHAnsi" w:hAnsiTheme="minorHAnsi" w:cstheme="minorHAnsi"/>
          <w:bCs/>
          <w:i/>
          <w:iCs/>
          <w:sz w:val="22"/>
          <w:szCs w:val="22"/>
        </w:rPr>
        <w:t>offl</w:t>
      </w:r>
      <w:proofErr w:type="spellEnd"/>
      <w:r w:rsidR="002B39D8" w:rsidRPr="002B39D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§23 1.</w:t>
      </w:r>
    </w:p>
    <w:p w14:paraId="78EAC16E" w14:textId="77777777" w:rsidR="002B39D8" w:rsidRDefault="002B39D8" w:rsidP="00660195">
      <w:pPr>
        <w:rPr>
          <w:rFonts w:asciiTheme="minorHAnsi" w:hAnsiTheme="minorHAnsi" w:cstheme="minorHAnsi"/>
          <w:b/>
          <w:sz w:val="22"/>
          <w:szCs w:val="22"/>
        </w:rPr>
      </w:pPr>
    </w:p>
    <w:p w14:paraId="3BAC7D20" w14:textId="661DD1F0" w:rsidR="0004572F" w:rsidRPr="0004572F" w:rsidRDefault="00BB2744" w:rsidP="0004572F">
      <w:pPr>
        <w:pStyle w:val="Listeavsnit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 b-protokoll</w:t>
      </w:r>
    </w:p>
    <w:p w14:paraId="6516EDC5" w14:textId="77777777" w:rsidR="0004572F" w:rsidRPr="0004572F" w:rsidRDefault="0004572F" w:rsidP="0004572F">
      <w:pPr>
        <w:rPr>
          <w:rFonts w:asciiTheme="minorHAnsi" w:hAnsiTheme="minorHAnsi"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5503C2" w:rsidRPr="00E03292" w14:paraId="46E26EE1" w14:textId="77777777" w:rsidTr="00964AE7">
        <w:trPr>
          <w:trHeight w:val="338"/>
        </w:trPr>
        <w:tc>
          <w:tcPr>
            <w:tcW w:w="1908" w:type="dxa"/>
          </w:tcPr>
          <w:p w14:paraId="3AC455BD" w14:textId="77777777" w:rsidR="005503C2" w:rsidRPr="00E03292" w:rsidRDefault="005503C2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3292"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</w:p>
          <w:p w14:paraId="191A0782" w14:textId="0A334BCE" w:rsidR="005503C2" w:rsidRPr="00E03292" w:rsidRDefault="005503C2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SAK 0</w:t>
            </w:r>
            <w:r w:rsidR="00AA58B1">
              <w:rPr>
                <w:rFonts w:ascii="Calibri" w:hAnsi="Calibri" w:cs="Calibri"/>
                <w:b/>
                <w:bCs/>
                <w:sz w:val="22"/>
                <w:szCs w:val="22"/>
              </w:rPr>
              <w:t>39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874920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169EC385" w14:textId="77777777" w:rsidR="005503C2" w:rsidRPr="00E03292" w:rsidRDefault="005503C2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63BF8F1E" w14:textId="6E84C7D4" w:rsidR="005503C2" w:rsidRPr="00E03292" w:rsidRDefault="00AA58B1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ÅRSPLAN STYRET 2025</w:t>
            </w:r>
          </w:p>
        </w:tc>
      </w:tr>
    </w:tbl>
    <w:p w14:paraId="1C9C0F98" w14:textId="77777777" w:rsidR="006D1F8B" w:rsidRDefault="006D1F8B" w:rsidP="006A3775">
      <w:pPr>
        <w:keepNext/>
        <w:tabs>
          <w:tab w:val="left" w:pos="708"/>
        </w:tabs>
        <w:contextualSpacing/>
        <w:rPr>
          <w:rFonts w:ascii="Calibri" w:eastAsia="Calibri" w:hAnsi="Calibri" w:cs="Calibri"/>
          <w:b/>
          <w:spacing w:val="-4"/>
          <w:sz w:val="22"/>
          <w:szCs w:val="22"/>
        </w:rPr>
      </w:pPr>
      <w:bookmarkStart w:id="5" w:name="_Hlk178108397"/>
    </w:p>
    <w:p w14:paraId="74E12607" w14:textId="066CF267" w:rsidR="00155BE3" w:rsidRDefault="00155BE3" w:rsidP="006A3775">
      <w:pPr>
        <w:keepNext/>
        <w:tabs>
          <w:tab w:val="left" w:pos="708"/>
        </w:tabs>
        <w:contextualSpacing/>
        <w:rPr>
          <w:rFonts w:ascii="Calibri" w:eastAsia="Calibri" w:hAnsi="Calibri" w:cs="Calibri"/>
          <w:b/>
          <w:spacing w:val="-4"/>
          <w:sz w:val="22"/>
          <w:szCs w:val="22"/>
        </w:rPr>
      </w:pPr>
      <w:r>
        <w:rPr>
          <w:rFonts w:ascii="Calibri" w:eastAsia="Calibri" w:hAnsi="Calibri" w:cs="Calibri"/>
          <w:b/>
          <w:spacing w:val="-4"/>
          <w:sz w:val="22"/>
          <w:szCs w:val="22"/>
        </w:rPr>
        <w:t>Oppsummering:</w:t>
      </w:r>
    </w:p>
    <w:p w14:paraId="51E3F136" w14:textId="6D5FB0CC" w:rsidR="00155BE3" w:rsidRDefault="00155BE3" w:rsidP="006A3775">
      <w:pPr>
        <w:keepNext/>
        <w:tabs>
          <w:tab w:val="left" w:pos="708"/>
        </w:tabs>
        <w:contextualSpacing/>
        <w:rPr>
          <w:rFonts w:ascii="Calibri" w:eastAsia="Calibri" w:hAnsi="Calibri" w:cs="Calibri"/>
          <w:spacing w:val="-4"/>
          <w:sz w:val="22"/>
          <w:szCs w:val="22"/>
        </w:rPr>
      </w:pPr>
      <w:r w:rsidRPr="02FF4F3F">
        <w:rPr>
          <w:rFonts w:ascii="Calibri" w:eastAsia="Calibri" w:hAnsi="Calibri" w:cs="Calibri"/>
          <w:spacing w:val="-4"/>
          <w:sz w:val="22"/>
          <w:szCs w:val="22"/>
        </w:rPr>
        <w:t xml:space="preserve">Saken presenterer </w:t>
      </w:r>
      <w:r w:rsidR="00AA58B1">
        <w:rPr>
          <w:rFonts w:ascii="Calibri" w:eastAsia="Calibri" w:hAnsi="Calibri" w:cs="Calibri"/>
          <w:spacing w:val="-4"/>
          <w:sz w:val="22"/>
          <w:szCs w:val="22"/>
        </w:rPr>
        <w:t>årsplan for styret 2025.</w:t>
      </w:r>
    </w:p>
    <w:p w14:paraId="445669D0" w14:textId="77777777" w:rsidR="00123303" w:rsidRDefault="00123303" w:rsidP="006A3775">
      <w:pPr>
        <w:keepNext/>
        <w:tabs>
          <w:tab w:val="left" w:pos="708"/>
        </w:tabs>
        <w:contextualSpacing/>
        <w:rPr>
          <w:rFonts w:ascii="Calibri" w:eastAsia="Calibri" w:hAnsi="Calibri" w:cs="Calibri"/>
          <w:b/>
          <w:spacing w:val="-4"/>
          <w:sz w:val="22"/>
          <w:szCs w:val="22"/>
        </w:rPr>
      </w:pPr>
    </w:p>
    <w:p w14:paraId="3DF9DCF7" w14:textId="77777777" w:rsidR="00C50DD0" w:rsidRPr="004729D2" w:rsidRDefault="00C50DD0" w:rsidP="006A3775">
      <w:pPr>
        <w:tabs>
          <w:tab w:val="left" w:pos="708"/>
        </w:tabs>
        <w:rPr>
          <w:rFonts w:ascii="Calibri" w:hAnsi="Calibri" w:cs="Calibri"/>
          <w:bCs/>
          <w:spacing w:val="-4"/>
          <w:sz w:val="22"/>
          <w:szCs w:val="22"/>
        </w:rPr>
      </w:pPr>
    </w:p>
    <w:p w14:paraId="71808D73" w14:textId="77777777" w:rsidR="006A3775" w:rsidRPr="00E03292" w:rsidRDefault="006A3775" w:rsidP="006A3775">
      <w:pPr>
        <w:tabs>
          <w:tab w:val="left" w:pos="708"/>
        </w:tabs>
        <w:rPr>
          <w:rFonts w:ascii="Calibri" w:hAnsi="Calibri" w:cs="Calibri"/>
          <w:b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spacing w:val="-4"/>
          <w:sz w:val="22"/>
          <w:szCs w:val="22"/>
        </w:rPr>
        <w:t xml:space="preserve">Styrets enstemmige </w:t>
      </w:r>
    </w:p>
    <w:p w14:paraId="6BBF5655" w14:textId="77777777" w:rsidR="006A3775" w:rsidRDefault="006A3775" w:rsidP="006A3775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r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  <w:t>V E D T A K</w:t>
      </w:r>
    </w:p>
    <w:p w14:paraId="265FE7E7" w14:textId="77777777" w:rsidR="006A3775" w:rsidRDefault="006A3775" w:rsidP="006A3775">
      <w:pPr>
        <w:tabs>
          <w:tab w:val="left" w:pos="708"/>
          <w:tab w:val="center" w:pos="4320"/>
          <w:tab w:val="left" w:pos="6860"/>
        </w:tabs>
        <w:rPr>
          <w:rFonts w:ascii="Calibri" w:hAnsi="Calibri" w:cs="Calibri"/>
          <w:b/>
          <w:i/>
          <w:spacing w:val="-4"/>
          <w:sz w:val="22"/>
          <w:szCs w:val="22"/>
        </w:rPr>
      </w:pPr>
    </w:p>
    <w:bookmarkEnd w:id="5"/>
    <w:p w14:paraId="681800A7" w14:textId="77777777" w:rsidR="0065688D" w:rsidRPr="0065688D" w:rsidRDefault="0065688D" w:rsidP="0065688D">
      <w:pPr>
        <w:tabs>
          <w:tab w:val="left" w:pos="708"/>
        </w:tabs>
        <w:rPr>
          <w:rStyle w:val="normaltextrun"/>
          <w:rFonts w:ascii="Calibri" w:eastAsia="Calibri" w:hAnsi="Calibri" w:cs="Calibri"/>
          <w:sz w:val="22"/>
          <w:szCs w:val="22"/>
        </w:rPr>
      </w:pPr>
    </w:p>
    <w:p w14:paraId="7BDE0152" w14:textId="77777777" w:rsidR="0065688D" w:rsidRPr="0065688D" w:rsidRDefault="0065688D" w:rsidP="0065688D">
      <w:pPr>
        <w:tabs>
          <w:tab w:val="left" w:pos="708"/>
        </w:tabs>
        <w:rPr>
          <w:rStyle w:val="normaltextrun"/>
          <w:rFonts w:ascii="Calibri" w:eastAsia="Calibri" w:hAnsi="Calibri" w:cs="Calibri"/>
          <w:sz w:val="22"/>
          <w:szCs w:val="22"/>
        </w:rPr>
      </w:pPr>
    </w:p>
    <w:p w14:paraId="20817EA1" w14:textId="4A08071F" w:rsidR="001552D1" w:rsidRPr="0065688D" w:rsidRDefault="008D1E2F" w:rsidP="0065688D">
      <w:pPr>
        <w:pStyle w:val="Listeavsnitt"/>
        <w:numPr>
          <w:ilvl w:val="0"/>
          <w:numId w:val="37"/>
        </w:numPr>
        <w:tabs>
          <w:tab w:val="left" w:pos="708"/>
        </w:tabs>
        <w:rPr>
          <w:rFonts w:cs="Calibri"/>
          <w:bCs/>
          <w:spacing w:val="-4"/>
        </w:rPr>
      </w:pPr>
      <w:r w:rsidRPr="008D1E2F">
        <w:rPr>
          <w:rStyle w:val="normaltextrun"/>
          <w:rFonts w:cs="Calibri"/>
        </w:rPr>
        <w:t>Styret tar årsplan 2025 til orientering</w:t>
      </w:r>
      <w:r w:rsidR="0065688D" w:rsidRPr="0065688D">
        <w:rPr>
          <w:rStyle w:val="normaltextrun"/>
          <w:rFonts w:cs="Calibri"/>
        </w:rPr>
        <w:t>.</w:t>
      </w:r>
    </w:p>
    <w:p w14:paraId="4BDA30DC" w14:textId="77777777" w:rsidR="00FC0017" w:rsidRPr="00714CC3" w:rsidRDefault="00FC0017" w:rsidP="00FC0017">
      <w:pPr>
        <w:tabs>
          <w:tab w:val="left" w:pos="708"/>
        </w:tabs>
        <w:rPr>
          <w:rFonts w:ascii="Calibri" w:eastAsia="Calibri" w:hAnsi="Calibri"/>
          <w:bCs/>
          <w:color w:val="000000"/>
          <w:sz w:val="22"/>
          <w:szCs w:val="22"/>
          <w:lang w:eastAsia="en-US"/>
        </w:rPr>
      </w:pPr>
      <w:bookmarkStart w:id="6" w:name="_Hlk193224499"/>
    </w:p>
    <w:p w14:paraId="2B90438C" w14:textId="77777777" w:rsidR="003B000C" w:rsidRDefault="003B000C" w:rsidP="00FC0017">
      <w:pPr>
        <w:tabs>
          <w:tab w:val="left" w:pos="708"/>
        </w:tabs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92"/>
      </w:tblGrid>
      <w:tr w:rsidR="003B000C" w:rsidRPr="00E03292" w14:paraId="1E2B4306" w14:textId="77777777" w:rsidTr="00964AE7">
        <w:trPr>
          <w:trHeight w:val="338"/>
        </w:trPr>
        <w:tc>
          <w:tcPr>
            <w:tcW w:w="1908" w:type="dxa"/>
          </w:tcPr>
          <w:p w14:paraId="2DD71F44" w14:textId="77777777" w:rsidR="003B000C" w:rsidRPr="00E03292" w:rsidRDefault="003B000C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03292">
              <w:rPr>
                <w:rFonts w:ascii="Calibri" w:hAnsi="Calibri" w:cs="Calibri"/>
                <w:spacing w:val="-4"/>
                <w:sz w:val="22"/>
                <w:szCs w:val="22"/>
              </w:rPr>
              <w:br w:type="page"/>
            </w:r>
          </w:p>
          <w:p w14:paraId="30D74022" w14:textId="39AA594B" w:rsidR="003B000C" w:rsidRPr="00E03292" w:rsidRDefault="003B000C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SAK 0</w:t>
            </w:r>
            <w:r w:rsidR="00AA58B1">
              <w:rPr>
                <w:rFonts w:ascii="Calibri" w:hAnsi="Calibri" w:cs="Calibri"/>
                <w:b/>
                <w:bCs/>
                <w:sz w:val="22"/>
                <w:szCs w:val="22"/>
              </w:rPr>
              <w:t>40</w:t>
            </w:r>
            <w:r w:rsidRPr="00E03292"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CC7D8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4CC41651" w14:textId="77777777" w:rsidR="003B000C" w:rsidRPr="00E03292" w:rsidRDefault="003B000C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2" w:type="dxa"/>
            <w:vAlign w:val="center"/>
          </w:tcPr>
          <w:p w14:paraId="19990396" w14:textId="74E0C8AF" w:rsidR="003B000C" w:rsidRPr="00E03292" w:rsidRDefault="00AA58B1" w:rsidP="00964AE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EVENTUELT</w:t>
            </w:r>
          </w:p>
        </w:tc>
      </w:tr>
    </w:tbl>
    <w:p w14:paraId="7CB6F320" w14:textId="77777777" w:rsidR="003B000C" w:rsidRPr="00714CC3" w:rsidRDefault="003B000C" w:rsidP="003B000C">
      <w:pPr>
        <w:tabs>
          <w:tab w:val="left" w:pos="708"/>
        </w:tabs>
        <w:rPr>
          <w:rFonts w:ascii="Calibri" w:eastAsia="Calibri" w:hAnsi="Calibri"/>
          <w:bCs/>
          <w:color w:val="000000"/>
          <w:sz w:val="22"/>
          <w:szCs w:val="22"/>
          <w:lang w:eastAsia="en-US"/>
        </w:rPr>
      </w:pPr>
    </w:p>
    <w:p w14:paraId="3E4CFCD5" w14:textId="2A866C30" w:rsidR="00B41377" w:rsidRDefault="0022263B" w:rsidP="00AA58B1">
      <w:pPr>
        <w:tabs>
          <w:tab w:val="left" w:pos="708"/>
          <w:tab w:val="center" w:pos="4320"/>
          <w:tab w:val="left" w:pos="6860"/>
        </w:tabs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Cs/>
          <w:i/>
          <w:iCs/>
          <w:spacing w:val="-4"/>
          <w:sz w:val="22"/>
          <w:szCs w:val="22"/>
        </w:rPr>
        <w:t xml:space="preserve">Ingen saker. </w:t>
      </w:r>
      <w:r w:rsidR="003B000C" w:rsidRPr="00E03292">
        <w:rPr>
          <w:rFonts w:ascii="Calibri" w:hAnsi="Calibri" w:cs="Calibri"/>
          <w:b/>
          <w:i/>
          <w:spacing w:val="-4"/>
          <w:sz w:val="22"/>
          <w:szCs w:val="22"/>
        </w:rPr>
        <w:tab/>
      </w:r>
      <w:bookmarkEnd w:id="6"/>
    </w:p>
    <w:p w14:paraId="2A8C442F" w14:textId="77777777" w:rsidR="00B41377" w:rsidRDefault="00B41377" w:rsidP="00B41377">
      <w:pPr>
        <w:rPr>
          <w:rFonts w:ascii="Calibri" w:hAnsi="Calibri" w:cs="Calibri"/>
          <w:sz w:val="22"/>
          <w:szCs w:val="22"/>
        </w:rPr>
      </w:pPr>
    </w:p>
    <w:p w14:paraId="4BE2F998" w14:textId="77777777" w:rsidR="00D76DB8" w:rsidRDefault="00D76DB8" w:rsidP="00AA501D">
      <w:pPr>
        <w:rPr>
          <w:rFonts w:ascii="Calibri" w:hAnsi="Calibri" w:cs="Calibri"/>
          <w:sz w:val="22"/>
          <w:szCs w:val="22"/>
        </w:rPr>
      </w:pPr>
    </w:p>
    <w:p w14:paraId="300ACDEA" w14:textId="77777777" w:rsidR="00D76DB8" w:rsidRDefault="00D76DB8" w:rsidP="00AA501D">
      <w:pPr>
        <w:rPr>
          <w:rFonts w:ascii="Calibri" w:hAnsi="Calibri" w:cs="Calibri"/>
          <w:sz w:val="22"/>
          <w:szCs w:val="22"/>
        </w:rPr>
      </w:pPr>
    </w:p>
    <w:p w14:paraId="1C968B04" w14:textId="77777777" w:rsidR="0022263B" w:rsidRDefault="0022263B" w:rsidP="00AA501D">
      <w:pPr>
        <w:rPr>
          <w:rFonts w:ascii="Calibri" w:hAnsi="Calibri" w:cs="Calibri"/>
          <w:sz w:val="22"/>
          <w:szCs w:val="22"/>
        </w:rPr>
      </w:pPr>
    </w:p>
    <w:p w14:paraId="77BDD2D3" w14:textId="77777777" w:rsidR="00AA501D" w:rsidRDefault="00AA501D" w:rsidP="00AA501D">
      <w:pPr>
        <w:rPr>
          <w:rFonts w:ascii="Calibri" w:hAnsi="Calibri" w:cs="Calibri"/>
          <w:sz w:val="22"/>
          <w:szCs w:val="22"/>
        </w:rPr>
      </w:pPr>
    </w:p>
    <w:p w14:paraId="6CC04FC6" w14:textId="77777777" w:rsidR="00AA501D" w:rsidRDefault="00AA501D" w:rsidP="00AA501D">
      <w:pPr>
        <w:rPr>
          <w:rFonts w:ascii="Calibri" w:hAnsi="Calibri" w:cs="Calibri"/>
          <w:sz w:val="22"/>
          <w:szCs w:val="22"/>
        </w:rPr>
      </w:pPr>
    </w:p>
    <w:p w14:paraId="1EC7FC0B" w14:textId="0E96A4E7" w:rsidR="00AA501D" w:rsidRPr="00366E97" w:rsidRDefault="00AA501D" w:rsidP="00AA501D">
      <w:pPr>
        <w:rPr>
          <w:rFonts w:ascii="Calibri" w:hAnsi="Calibri" w:cs="Calibri"/>
          <w:sz w:val="22"/>
          <w:szCs w:val="22"/>
          <w:lang w:val="nn-NO"/>
        </w:rPr>
      </w:pPr>
      <w:r w:rsidRPr="00366E97">
        <w:rPr>
          <w:rFonts w:ascii="Calibri" w:hAnsi="Calibri" w:cs="Calibri"/>
          <w:sz w:val="22"/>
          <w:szCs w:val="22"/>
          <w:lang w:val="nn-NO"/>
        </w:rPr>
        <w:t xml:space="preserve">Oslo </w:t>
      </w:r>
      <w:r w:rsidR="008D6313">
        <w:rPr>
          <w:rFonts w:ascii="Calibri" w:hAnsi="Calibri" w:cs="Calibri"/>
          <w:sz w:val="22"/>
          <w:szCs w:val="22"/>
          <w:lang w:val="nn-NO"/>
        </w:rPr>
        <w:t>2</w:t>
      </w:r>
      <w:r w:rsidR="000C4873">
        <w:rPr>
          <w:rFonts w:ascii="Calibri" w:hAnsi="Calibri" w:cs="Calibri"/>
          <w:sz w:val="22"/>
          <w:szCs w:val="22"/>
          <w:lang w:val="nn-NO"/>
        </w:rPr>
        <w:t>8</w:t>
      </w:r>
      <w:r w:rsidR="00C96166">
        <w:rPr>
          <w:rFonts w:ascii="Calibri" w:hAnsi="Calibri" w:cs="Calibri"/>
          <w:sz w:val="22"/>
          <w:szCs w:val="22"/>
          <w:lang w:val="nn-NO"/>
        </w:rPr>
        <w:t>.</w:t>
      </w:r>
      <w:r w:rsidR="00C559F9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0C4873">
        <w:rPr>
          <w:rFonts w:ascii="Calibri" w:hAnsi="Calibri" w:cs="Calibri"/>
          <w:sz w:val="22"/>
          <w:szCs w:val="22"/>
          <w:lang w:val="nn-NO"/>
        </w:rPr>
        <w:t>mai</w:t>
      </w:r>
      <w:r w:rsidR="008D6313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474553">
        <w:rPr>
          <w:rFonts w:ascii="Calibri" w:hAnsi="Calibri" w:cs="Calibri"/>
          <w:sz w:val="22"/>
          <w:szCs w:val="22"/>
          <w:lang w:val="nn-NO"/>
        </w:rPr>
        <w:t>202</w:t>
      </w:r>
      <w:r w:rsidR="00CC7D84">
        <w:rPr>
          <w:rFonts w:ascii="Calibri" w:hAnsi="Calibri" w:cs="Calibri"/>
          <w:sz w:val="22"/>
          <w:szCs w:val="22"/>
          <w:lang w:val="nn-NO"/>
        </w:rPr>
        <w:t>5</w:t>
      </w:r>
    </w:p>
    <w:p w14:paraId="791CF01C" w14:textId="77777777" w:rsidR="00AA501D" w:rsidRPr="00366E97" w:rsidRDefault="00AA501D" w:rsidP="00AA501D">
      <w:pPr>
        <w:rPr>
          <w:rFonts w:ascii="Calibri" w:hAnsi="Calibri" w:cs="Calibri"/>
          <w:sz w:val="22"/>
          <w:szCs w:val="22"/>
          <w:lang w:val="nn-NO"/>
        </w:rPr>
      </w:pPr>
    </w:p>
    <w:p w14:paraId="66345243" w14:textId="77777777" w:rsidR="00AA501D" w:rsidRPr="00366E97" w:rsidRDefault="00AA501D" w:rsidP="00AA501D">
      <w:pPr>
        <w:rPr>
          <w:rFonts w:ascii="Calibri" w:hAnsi="Calibri" w:cs="Calibri"/>
          <w:sz w:val="22"/>
          <w:szCs w:val="22"/>
          <w:lang w:val="nn-NO"/>
        </w:rPr>
      </w:pPr>
    </w:p>
    <w:p w14:paraId="0044CA5B" w14:textId="77777777" w:rsidR="00AA501D" w:rsidRPr="00366E97" w:rsidRDefault="00AA501D" w:rsidP="00AA501D">
      <w:pPr>
        <w:rPr>
          <w:rFonts w:ascii="Calibri" w:hAnsi="Calibri" w:cs="Calibri"/>
          <w:sz w:val="22"/>
          <w:szCs w:val="22"/>
          <w:lang w:val="nn-NO"/>
        </w:rPr>
      </w:pPr>
    </w:p>
    <w:p w14:paraId="6A13BBC1" w14:textId="77777777" w:rsidR="00AA501D" w:rsidRPr="00366E97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366E97">
        <w:rPr>
          <w:rFonts w:ascii="Calibri" w:hAnsi="Calibri" w:cs="Calibri"/>
          <w:sz w:val="22"/>
          <w:szCs w:val="22"/>
          <w:lang w:val="nn-NO"/>
        </w:rPr>
        <w:t>______________________________</w:t>
      </w:r>
      <w:r w:rsidRPr="00366E97">
        <w:rPr>
          <w:rFonts w:ascii="Calibri" w:hAnsi="Calibri" w:cs="Calibri"/>
          <w:sz w:val="22"/>
          <w:szCs w:val="22"/>
          <w:lang w:val="nn-NO"/>
        </w:rPr>
        <w:tab/>
        <w:t>______________________________</w:t>
      </w:r>
    </w:p>
    <w:p w14:paraId="1216CBE3" w14:textId="75F6F9CF" w:rsidR="00AA501D" w:rsidRPr="005D27ED" w:rsidRDefault="00CB6D7A" w:rsidP="00AA501D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Terje Rootwelt</w:t>
      </w:r>
      <w:r w:rsidR="00AA501D" w:rsidRPr="005D27ED">
        <w:rPr>
          <w:rFonts w:ascii="Calibri" w:hAnsi="Calibri" w:cs="Calibri"/>
          <w:sz w:val="22"/>
          <w:szCs w:val="22"/>
        </w:rPr>
        <w:t xml:space="preserve"> – leder</w:t>
      </w:r>
      <w:r w:rsidR="00AA501D" w:rsidRPr="005D27ED">
        <w:rPr>
          <w:rFonts w:ascii="Calibri" w:hAnsi="Calibri" w:cs="Calibri"/>
          <w:sz w:val="22"/>
          <w:szCs w:val="22"/>
        </w:rPr>
        <w:tab/>
        <w:t xml:space="preserve">Nina Mevold – nestleder </w:t>
      </w:r>
      <w:r w:rsidR="0022263B">
        <w:rPr>
          <w:rFonts w:ascii="Calibri" w:hAnsi="Calibri" w:cs="Calibri"/>
          <w:sz w:val="22"/>
          <w:szCs w:val="22"/>
        </w:rPr>
        <w:t>(sett)</w:t>
      </w:r>
    </w:p>
    <w:p w14:paraId="0F986D21" w14:textId="77777777" w:rsidR="00AA501D" w:rsidRPr="005D27ED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659F3E2A" w14:textId="77777777" w:rsidR="00AA501D" w:rsidRPr="005D27ED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2920AD6C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______________________________</w:t>
      </w:r>
      <w:r w:rsidRPr="00E03292">
        <w:rPr>
          <w:rFonts w:ascii="Calibri" w:hAnsi="Calibri" w:cs="Calibri"/>
          <w:sz w:val="22"/>
          <w:szCs w:val="22"/>
          <w:lang w:val="nn-NO"/>
        </w:rPr>
        <w:tab/>
        <w:t>______________________________</w:t>
      </w:r>
    </w:p>
    <w:p w14:paraId="65A9CBBE" w14:textId="4DEC3609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Eivind Gjemdal</w:t>
      </w:r>
      <w:r w:rsidRPr="00E03292">
        <w:rPr>
          <w:rFonts w:ascii="Calibri" w:hAnsi="Calibri" w:cs="Calibri"/>
          <w:sz w:val="22"/>
          <w:szCs w:val="22"/>
          <w:lang w:val="nn-NO"/>
        </w:rPr>
        <w:tab/>
        <w:t>Bjørn Atle Bjørnbeth</w:t>
      </w:r>
      <w:r>
        <w:rPr>
          <w:rFonts w:ascii="Calibri" w:hAnsi="Calibri" w:cs="Calibri"/>
          <w:sz w:val="22"/>
          <w:szCs w:val="22"/>
          <w:lang w:val="nn-NO"/>
        </w:rPr>
        <w:t xml:space="preserve"> </w:t>
      </w:r>
    </w:p>
    <w:p w14:paraId="3DFA2B1D" w14:textId="3EEF6B2B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4154D160" w14:textId="106EBEB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6DF1218B" w14:textId="5333FB2A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______________________________</w:t>
      </w:r>
      <w:r w:rsidRPr="00E03292">
        <w:rPr>
          <w:rFonts w:ascii="Calibri" w:hAnsi="Calibri" w:cs="Calibri"/>
          <w:sz w:val="22"/>
          <w:szCs w:val="22"/>
          <w:lang w:val="nn-NO"/>
        </w:rPr>
        <w:tab/>
        <w:t>______________________________</w:t>
      </w:r>
    </w:p>
    <w:p w14:paraId="56A0D13F" w14:textId="09AF13F4" w:rsidR="00AA501D" w:rsidRPr="00E03292" w:rsidRDefault="00CB6D7A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>
        <w:rPr>
          <w:rFonts w:ascii="Calibri" w:hAnsi="Calibri" w:cs="Calibri"/>
          <w:sz w:val="22"/>
          <w:szCs w:val="22"/>
          <w:lang w:val="nn-NO"/>
        </w:rPr>
        <w:t>Lisbeth Sommervoll</w:t>
      </w:r>
      <w:r w:rsidR="00AA501D" w:rsidRPr="00E03292">
        <w:rPr>
          <w:rFonts w:ascii="Calibri" w:hAnsi="Calibri" w:cs="Calibri"/>
          <w:sz w:val="22"/>
          <w:szCs w:val="22"/>
          <w:lang w:val="nn-NO"/>
        </w:rPr>
        <w:tab/>
      </w:r>
      <w:r w:rsidR="00AA501D" w:rsidRPr="00AA501D">
        <w:rPr>
          <w:rFonts w:ascii="Calibri" w:hAnsi="Calibri" w:cs="Calibri"/>
          <w:sz w:val="22"/>
          <w:szCs w:val="22"/>
          <w:lang w:val="nn-NO"/>
        </w:rPr>
        <w:t>Maria Marhaug Hamnes</w:t>
      </w:r>
    </w:p>
    <w:p w14:paraId="7288528C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72D3BDF1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br/>
        <w:t>______________________________</w:t>
      </w:r>
      <w:r w:rsidRPr="00E03292">
        <w:rPr>
          <w:rFonts w:ascii="Calibri" w:hAnsi="Calibri" w:cs="Calibri"/>
          <w:sz w:val="22"/>
          <w:szCs w:val="22"/>
          <w:lang w:val="nn-NO"/>
        </w:rPr>
        <w:tab/>
        <w:t>______________________________</w:t>
      </w:r>
    </w:p>
    <w:p w14:paraId="402AB4C5" w14:textId="2B439683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Ingeborg Øfsthus</w:t>
      </w:r>
      <w:r w:rsidRPr="00E03292">
        <w:rPr>
          <w:rFonts w:ascii="Calibri" w:hAnsi="Calibri" w:cs="Calibri"/>
          <w:sz w:val="22"/>
          <w:szCs w:val="22"/>
          <w:lang w:val="nn-NO"/>
        </w:rPr>
        <w:tab/>
        <w:t xml:space="preserve"> Brit Harnes </w:t>
      </w:r>
    </w:p>
    <w:p w14:paraId="4165CAE6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7925B184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bookmarkStart w:id="7" w:name="_Hlk161053234"/>
    </w:p>
    <w:p w14:paraId="36181E99" w14:textId="67E64A2C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______________________________</w:t>
      </w:r>
      <w:r w:rsidRPr="00E03292">
        <w:rPr>
          <w:rFonts w:ascii="Calibri" w:hAnsi="Calibri" w:cs="Calibri"/>
          <w:sz w:val="22"/>
          <w:szCs w:val="22"/>
          <w:lang w:val="nn-NO"/>
        </w:rPr>
        <w:tab/>
      </w:r>
      <w:bookmarkStart w:id="8" w:name="_Hlk196247663"/>
      <w:r w:rsidRPr="00E03292">
        <w:rPr>
          <w:rFonts w:ascii="Calibri" w:hAnsi="Calibri" w:cs="Calibri"/>
          <w:sz w:val="22"/>
          <w:szCs w:val="22"/>
          <w:lang w:val="nn-NO"/>
        </w:rPr>
        <w:t>______________________________</w:t>
      </w:r>
    </w:p>
    <w:p w14:paraId="565AA0FB" w14:textId="2F7A97D1" w:rsidR="00AA501D" w:rsidRPr="005C16C3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en-US"/>
        </w:rPr>
      </w:pPr>
      <w:r w:rsidRPr="005C16C3">
        <w:rPr>
          <w:rFonts w:ascii="Calibri" w:hAnsi="Calibri" w:cs="Calibri"/>
          <w:sz w:val="22"/>
          <w:szCs w:val="22"/>
          <w:lang w:val="en-US"/>
        </w:rPr>
        <w:t>Joachim Thode</w:t>
      </w:r>
      <w:r w:rsidRPr="005C16C3">
        <w:rPr>
          <w:rFonts w:ascii="Calibri" w:hAnsi="Calibri" w:cs="Calibri"/>
          <w:sz w:val="22"/>
          <w:szCs w:val="22"/>
          <w:lang w:val="en-US"/>
        </w:rPr>
        <w:tab/>
        <w:t xml:space="preserve">Christer Andersen </w:t>
      </w:r>
    </w:p>
    <w:bookmarkEnd w:id="8"/>
    <w:p w14:paraId="6DDEAF5F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bookmarkEnd w:id="7"/>
    <w:p w14:paraId="12FAC8D3" w14:textId="77777777" w:rsidR="00AA501D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63C2E90B" w14:textId="77777777" w:rsidR="00CB6D7A" w:rsidRPr="00E03292" w:rsidRDefault="00CB6D7A" w:rsidP="00CB6D7A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5F03F5E0" w14:textId="76232F1C" w:rsidR="00046F5A" w:rsidRPr="00E45ECC" w:rsidRDefault="00CB6D7A" w:rsidP="00046F5A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E03292">
        <w:rPr>
          <w:rFonts w:ascii="Calibri" w:hAnsi="Calibri" w:cs="Calibri"/>
          <w:sz w:val="22"/>
          <w:szCs w:val="22"/>
          <w:lang w:val="nn-NO"/>
        </w:rPr>
        <w:t>______________________________</w:t>
      </w:r>
      <w:r w:rsidR="006075AF">
        <w:rPr>
          <w:rFonts w:ascii="Calibri" w:hAnsi="Calibri" w:cs="Calibri"/>
          <w:sz w:val="22"/>
          <w:szCs w:val="22"/>
          <w:lang w:val="nn-NO"/>
        </w:rPr>
        <w:t xml:space="preserve">  </w:t>
      </w:r>
      <w:r w:rsidR="00046F5A">
        <w:rPr>
          <w:rFonts w:ascii="Calibri" w:hAnsi="Calibri" w:cs="Calibri"/>
          <w:sz w:val="22"/>
          <w:szCs w:val="22"/>
          <w:lang w:val="nn-NO"/>
        </w:rPr>
        <w:tab/>
        <w:t xml:space="preserve"> </w:t>
      </w:r>
    </w:p>
    <w:p w14:paraId="35FC8098" w14:textId="0D1EEAD2" w:rsidR="00046F5A" w:rsidRPr="00835EBC" w:rsidRDefault="00046F5A" w:rsidP="00046F5A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835EBC">
        <w:rPr>
          <w:rFonts w:ascii="Calibri" w:hAnsi="Calibri" w:cs="Calibri"/>
          <w:sz w:val="22"/>
          <w:szCs w:val="22"/>
        </w:rPr>
        <w:t>Bengt Flygel Nilsfors</w:t>
      </w:r>
      <w:r w:rsidRPr="00835EBC">
        <w:rPr>
          <w:rFonts w:ascii="Calibri" w:hAnsi="Calibri" w:cs="Calibri"/>
          <w:sz w:val="22"/>
          <w:szCs w:val="22"/>
        </w:rPr>
        <w:tab/>
      </w:r>
    </w:p>
    <w:p w14:paraId="32DE287A" w14:textId="77777777" w:rsidR="00046F5A" w:rsidRPr="00835EBC" w:rsidRDefault="00046F5A" w:rsidP="00046F5A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598A821D" w14:textId="0FC3A152" w:rsidR="006075AF" w:rsidRPr="00E45ECC" w:rsidRDefault="006075AF" w:rsidP="006075AF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646C7DD4" w14:textId="7C21DC58" w:rsidR="00835EBC" w:rsidRPr="00835EBC" w:rsidRDefault="006075AF" w:rsidP="005D4F7F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835EBC">
        <w:rPr>
          <w:rFonts w:ascii="Calibri" w:hAnsi="Calibri" w:cs="Calibri"/>
          <w:sz w:val="22"/>
          <w:szCs w:val="22"/>
        </w:rPr>
        <w:tab/>
      </w:r>
    </w:p>
    <w:p w14:paraId="2741F873" w14:textId="312416B1" w:rsidR="00CB6D7A" w:rsidRPr="00835EBC" w:rsidRDefault="00CB6D7A" w:rsidP="00CB6D7A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28E527C6" w14:textId="77777777" w:rsidR="00CB6D7A" w:rsidRPr="00E03292" w:rsidRDefault="00CB6D7A" w:rsidP="00CB6D7A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39F6FD20" w14:textId="49995B8F" w:rsidR="00AA501D" w:rsidRPr="00344808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 w:rsidRPr="00344808">
        <w:rPr>
          <w:rFonts w:ascii="Calibri" w:hAnsi="Calibri" w:cs="Calibri"/>
          <w:sz w:val="22"/>
          <w:szCs w:val="22"/>
          <w:lang w:val="nn-NO"/>
        </w:rPr>
        <w:tab/>
      </w:r>
    </w:p>
    <w:p w14:paraId="5359907C" w14:textId="016D281F" w:rsidR="00AA501D" w:rsidRPr="00344808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  <w:r>
        <w:rPr>
          <w:rFonts w:ascii="Calibri" w:hAnsi="Calibri" w:cs="Calibri"/>
          <w:sz w:val="22"/>
          <w:szCs w:val="22"/>
          <w:lang w:val="nn-NO"/>
        </w:rPr>
        <w:tab/>
      </w:r>
    </w:p>
    <w:p w14:paraId="2E08D969" w14:textId="77777777" w:rsidR="00AA501D" w:rsidRPr="00E03292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24896E5B" w14:textId="77777777" w:rsidR="00AA501D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475B7166" w14:textId="77777777" w:rsidR="00AA501D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  <w:lang w:val="nn-NO"/>
        </w:rPr>
      </w:pPr>
    </w:p>
    <w:p w14:paraId="1A1A35D1" w14:textId="77777777" w:rsidR="00AA501D" w:rsidRPr="00835EBC" w:rsidRDefault="00AA501D" w:rsidP="00AA501D">
      <w:pPr>
        <w:rPr>
          <w:rFonts w:asciiTheme="minorHAnsi" w:hAnsiTheme="minorHAnsi" w:cs="Arial"/>
          <w:b/>
          <w:sz w:val="28"/>
        </w:rPr>
      </w:pPr>
    </w:p>
    <w:p w14:paraId="7A8F4BA5" w14:textId="77777777" w:rsidR="00AA501D" w:rsidRPr="00835EBC" w:rsidRDefault="00AA501D" w:rsidP="00AA501D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6655E609" w14:textId="77777777" w:rsidR="00AA501D" w:rsidRPr="00835EBC" w:rsidRDefault="00AA501D" w:rsidP="00AA501D">
      <w:pPr>
        <w:rPr>
          <w:rFonts w:asciiTheme="minorHAnsi" w:hAnsiTheme="minorHAnsi" w:cs="Arial"/>
          <w:b/>
          <w:sz w:val="28"/>
        </w:rPr>
      </w:pPr>
    </w:p>
    <w:p w14:paraId="0866D318" w14:textId="77777777" w:rsidR="00AA501D" w:rsidRPr="00835EBC" w:rsidRDefault="00AA501D" w:rsidP="00AA501D">
      <w:pPr>
        <w:rPr>
          <w:rFonts w:asciiTheme="minorHAnsi" w:hAnsiTheme="minorHAnsi" w:cs="Arial"/>
          <w:sz w:val="22"/>
          <w:szCs w:val="22"/>
        </w:rPr>
      </w:pPr>
    </w:p>
    <w:p w14:paraId="4CD27FD4" w14:textId="77777777" w:rsidR="00C5217E" w:rsidRPr="00835EBC" w:rsidRDefault="00C5217E" w:rsidP="00C5217E">
      <w:pPr>
        <w:rPr>
          <w:rFonts w:ascii="Calibri" w:hAnsi="Calibri" w:cs="Calibri"/>
          <w:sz w:val="22"/>
          <w:szCs w:val="22"/>
        </w:rPr>
      </w:pPr>
    </w:p>
    <w:sectPr w:rsidR="00C5217E" w:rsidRPr="00835EBC" w:rsidSect="008565B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66" w:bottom="1417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6652E" w14:textId="77777777" w:rsidR="005F545E" w:rsidRDefault="005F545E">
      <w:r>
        <w:separator/>
      </w:r>
    </w:p>
  </w:endnote>
  <w:endnote w:type="continuationSeparator" w:id="0">
    <w:p w14:paraId="35CACA7F" w14:textId="77777777" w:rsidR="005F545E" w:rsidRDefault="005F545E">
      <w:r>
        <w:continuationSeparator/>
      </w:r>
    </w:p>
  </w:endnote>
  <w:endnote w:type="continuationNotice" w:id="1">
    <w:p w14:paraId="5703E7F8" w14:textId="77777777" w:rsidR="005F545E" w:rsidRDefault="005F5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8BCC" w14:textId="7528F69F" w:rsidR="00AA1EC1" w:rsidRDefault="00AA1EC1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F8A303E" wp14:editId="40FFB69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2F8C4" w14:textId="642E20F0" w:rsidR="00AA1EC1" w:rsidRPr="00AA1EC1" w:rsidRDefault="00AA1EC1" w:rsidP="00AA1E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1E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A303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Intern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1A2F8C4" w14:textId="642E20F0" w:rsidR="00AA1EC1" w:rsidRPr="00AA1EC1" w:rsidRDefault="00AA1EC1" w:rsidP="00AA1E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1E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2C292" w14:textId="030223F8" w:rsidR="003B4D27" w:rsidRPr="00A33AC3" w:rsidRDefault="003B4D27" w:rsidP="00BB1EA8">
    <w:pPr>
      <w:rPr>
        <w:b/>
        <w:color w:val="004184"/>
      </w:rPr>
    </w:pPr>
    <w:r w:rsidRPr="00A33AC3">
      <w:rPr>
        <w:rStyle w:val="Meldingshodeetikett"/>
        <w:b w:val="0"/>
        <w:color w:val="004184"/>
        <w:spacing w:val="-20"/>
        <w:sz w:val="36"/>
        <w:lang w:eastAsia="en-US"/>
      </w:rPr>
      <w:t>________________________________________________</w:t>
    </w:r>
  </w:p>
  <w:p w14:paraId="040F38EE" w14:textId="77777777" w:rsidR="003B4D27" w:rsidRPr="00BB1EA8" w:rsidRDefault="003B4D27">
    <w:pPr>
      <w:pStyle w:val="Bunntekst"/>
      <w:jc w:val="center"/>
      <w:rPr>
        <w:sz w:val="14"/>
      </w:rPr>
    </w:pPr>
    <w:r w:rsidRPr="00BB1EA8">
      <w:rPr>
        <w:sz w:val="14"/>
      </w:rPr>
      <w:t xml:space="preserve">Side </w:t>
    </w:r>
    <w:r w:rsidRPr="00BB1EA8">
      <w:rPr>
        <w:b/>
        <w:bCs/>
        <w:sz w:val="14"/>
      </w:rPr>
      <w:fldChar w:fldCharType="begin"/>
    </w:r>
    <w:r w:rsidRPr="00BB1EA8">
      <w:rPr>
        <w:b/>
        <w:bCs/>
        <w:sz w:val="14"/>
      </w:rPr>
      <w:instrText>PAGE</w:instrText>
    </w:r>
    <w:r w:rsidRPr="00BB1EA8">
      <w:rPr>
        <w:b/>
        <w:bCs/>
        <w:sz w:val="14"/>
      </w:rPr>
      <w:fldChar w:fldCharType="separate"/>
    </w:r>
    <w:r w:rsidR="00B7159F">
      <w:rPr>
        <w:b/>
        <w:bCs/>
        <w:noProof/>
        <w:sz w:val="14"/>
      </w:rPr>
      <w:t>7</w:t>
    </w:r>
    <w:r w:rsidRPr="00BB1EA8">
      <w:rPr>
        <w:b/>
        <w:bCs/>
        <w:sz w:val="14"/>
      </w:rPr>
      <w:fldChar w:fldCharType="end"/>
    </w:r>
    <w:r w:rsidRPr="00BB1EA8">
      <w:rPr>
        <w:sz w:val="14"/>
      </w:rPr>
      <w:t xml:space="preserve"> av </w:t>
    </w:r>
    <w:r w:rsidRPr="00BB1EA8">
      <w:rPr>
        <w:b/>
        <w:bCs/>
        <w:sz w:val="14"/>
      </w:rPr>
      <w:fldChar w:fldCharType="begin"/>
    </w:r>
    <w:r w:rsidRPr="00BB1EA8">
      <w:rPr>
        <w:b/>
        <w:bCs/>
        <w:sz w:val="14"/>
      </w:rPr>
      <w:instrText>NUMPAGES</w:instrText>
    </w:r>
    <w:r w:rsidRPr="00BB1EA8">
      <w:rPr>
        <w:b/>
        <w:bCs/>
        <w:sz w:val="14"/>
      </w:rPr>
      <w:fldChar w:fldCharType="separate"/>
    </w:r>
    <w:r w:rsidR="00B7159F">
      <w:rPr>
        <w:b/>
        <w:bCs/>
        <w:noProof/>
        <w:sz w:val="14"/>
      </w:rPr>
      <w:t>7</w:t>
    </w:r>
    <w:r w:rsidRPr="00BB1EA8">
      <w:rPr>
        <w:b/>
        <w:bCs/>
        <w:sz w:val="14"/>
      </w:rPr>
      <w:fldChar w:fldCharType="end"/>
    </w:r>
  </w:p>
  <w:p w14:paraId="5707A66D" w14:textId="77777777" w:rsidR="003B4D27" w:rsidRDefault="003B4D27" w:rsidP="005631F2">
    <w:pPr>
      <w:pStyle w:val="Bunntekst"/>
      <w:jc w:val="righ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D4ED5" w14:textId="6ED81C5E" w:rsidR="00AA1EC1" w:rsidRDefault="00AA1EC1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C53E9A" wp14:editId="3137EC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D770E" w14:textId="107D39B1" w:rsidR="00AA1EC1" w:rsidRPr="00AA1EC1" w:rsidRDefault="00AA1EC1" w:rsidP="00AA1E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1E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53E9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alt="Inter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66D770E" w14:textId="107D39B1" w:rsidR="00AA1EC1" w:rsidRPr="00AA1EC1" w:rsidRDefault="00AA1EC1" w:rsidP="00AA1E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1E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EC9BD" w14:textId="77777777" w:rsidR="005F545E" w:rsidRDefault="005F545E">
      <w:r>
        <w:separator/>
      </w:r>
    </w:p>
  </w:footnote>
  <w:footnote w:type="continuationSeparator" w:id="0">
    <w:p w14:paraId="4564751E" w14:textId="77777777" w:rsidR="005F545E" w:rsidRDefault="005F545E">
      <w:r>
        <w:continuationSeparator/>
      </w:r>
    </w:p>
  </w:footnote>
  <w:footnote w:type="continuationNotice" w:id="1">
    <w:p w14:paraId="74D278D0" w14:textId="77777777" w:rsidR="005F545E" w:rsidRDefault="005F54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0A9C" w14:textId="77777777" w:rsidR="003B4D27" w:rsidRDefault="003B4D27">
    <w:pPr>
      <w:pStyle w:val="Topptekst"/>
      <w:tabs>
        <w:tab w:val="clear" w:pos="4153"/>
        <w:tab w:val="clear" w:pos="8306"/>
        <w:tab w:val="left" w:pos="4050"/>
      </w:tabs>
      <w:rPr>
        <w:rFonts w:ascii="Garamond" w:hAnsi="Garamond"/>
        <w:sz w:val="20"/>
      </w:rPr>
    </w:pPr>
    <w:r>
      <w:rPr>
        <w:rFonts w:ascii="Garamond" w:hAnsi="Garamond"/>
        <w:noProof/>
        <w:sz w:val="20"/>
      </w:rPr>
      <w:drawing>
        <wp:inline distT="0" distB="0" distL="0" distR="0" wp14:anchorId="19926F51" wp14:editId="21C54241">
          <wp:extent cx="2857500" cy="600075"/>
          <wp:effectExtent l="0" t="0" r="0" b="9525"/>
          <wp:docPr id="1" name="Bilde 1" descr="Beskrivelse: Sykehuspart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eskrivelse: Sykehuspart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1F6AA" w14:textId="77777777" w:rsidR="003B4D27" w:rsidRDefault="003B4D27">
    <w:pPr>
      <w:pStyle w:val="Topptekst"/>
      <w:rPr>
        <w:rFonts w:ascii="Garamond" w:hAnsi="Garamond"/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50"/>
    <w:multiLevelType w:val="hybridMultilevel"/>
    <w:tmpl w:val="940E8B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324C"/>
    <w:multiLevelType w:val="hybridMultilevel"/>
    <w:tmpl w:val="B7FA68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0ACF"/>
    <w:multiLevelType w:val="hybridMultilevel"/>
    <w:tmpl w:val="297007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0DE5"/>
    <w:multiLevelType w:val="hybridMultilevel"/>
    <w:tmpl w:val="CBDAEA5A"/>
    <w:lvl w:ilvl="0" w:tplc="D29646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43077"/>
    <w:multiLevelType w:val="hybridMultilevel"/>
    <w:tmpl w:val="73FCFB2A"/>
    <w:lvl w:ilvl="0" w:tplc="03869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45042"/>
    <w:multiLevelType w:val="hybridMultilevel"/>
    <w:tmpl w:val="A986212A"/>
    <w:lvl w:ilvl="0" w:tplc="F1608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9D0230"/>
    <w:multiLevelType w:val="hybridMultilevel"/>
    <w:tmpl w:val="6EDED6A0"/>
    <w:lvl w:ilvl="0" w:tplc="AEEAFC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A3D8A"/>
    <w:multiLevelType w:val="hybridMultilevel"/>
    <w:tmpl w:val="499C68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5871"/>
    <w:multiLevelType w:val="hybridMultilevel"/>
    <w:tmpl w:val="3940BB80"/>
    <w:lvl w:ilvl="0" w:tplc="C45693C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E37BC"/>
    <w:multiLevelType w:val="hybridMultilevel"/>
    <w:tmpl w:val="3CA6F820"/>
    <w:lvl w:ilvl="0" w:tplc="2EC6D2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94F2E"/>
    <w:multiLevelType w:val="hybridMultilevel"/>
    <w:tmpl w:val="EBBC34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34B08"/>
    <w:multiLevelType w:val="multilevel"/>
    <w:tmpl w:val="7738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22738"/>
    <w:multiLevelType w:val="hybridMultilevel"/>
    <w:tmpl w:val="15EAFC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86AB1"/>
    <w:multiLevelType w:val="hybridMultilevel"/>
    <w:tmpl w:val="B23C1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957A6"/>
    <w:multiLevelType w:val="hybridMultilevel"/>
    <w:tmpl w:val="27C62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23897"/>
    <w:multiLevelType w:val="hybridMultilevel"/>
    <w:tmpl w:val="95B26312"/>
    <w:lvl w:ilvl="0" w:tplc="6688D82C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50B1"/>
    <w:multiLevelType w:val="hybridMultilevel"/>
    <w:tmpl w:val="B23C1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B5AAA"/>
    <w:multiLevelType w:val="hybridMultilevel"/>
    <w:tmpl w:val="35848D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84169"/>
    <w:multiLevelType w:val="hybridMultilevel"/>
    <w:tmpl w:val="61D8FC88"/>
    <w:lvl w:ilvl="0" w:tplc="A2F4E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3D2C1A"/>
    <w:multiLevelType w:val="hybridMultilevel"/>
    <w:tmpl w:val="C10689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30275"/>
    <w:multiLevelType w:val="hybridMultilevel"/>
    <w:tmpl w:val="273EC3F0"/>
    <w:lvl w:ilvl="0" w:tplc="F3A6C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CA053D"/>
    <w:multiLevelType w:val="hybridMultilevel"/>
    <w:tmpl w:val="27C626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42241"/>
    <w:multiLevelType w:val="hybridMultilevel"/>
    <w:tmpl w:val="946C7542"/>
    <w:lvl w:ilvl="0" w:tplc="C994D1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D781D"/>
    <w:multiLevelType w:val="multilevel"/>
    <w:tmpl w:val="9A74E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423343"/>
    <w:multiLevelType w:val="hybridMultilevel"/>
    <w:tmpl w:val="4A9CD0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B292D"/>
    <w:multiLevelType w:val="multilevel"/>
    <w:tmpl w:val="A1A4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4D76C2"/>
    <w:multiLevelType w:val="hybridMultilevel"/>
    <w:tmpl w:val="9FD416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62860"/>
    <w:multiLevelType w:val="multilevel"/>
    <w:tmpl w:val="404E3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36761C"/>
    <w:multiLevelType w:val="hybridMultilevel"/>
    <w:tmpl w:val="9FD416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1431C"/>
    <w:multiLevelType w:val="hybridMultilevel"/>
    <w:tmpl w:val="24DC4DAA"/>
    <w:lvl w:ilvl="0" w:tplc="36A4BC6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D3121"/>
    <w:multiLevelType w:val="hybridMultilevel"/>
    <w:tmpl w:val="A36E1F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47086"/>
    <w:multiLevelType w:val="multilevel"/>
    <w:tmpl w:val="1F5A1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20641D"/>
    <w:multiLevelType w:val="hybridMultilevel"/>
    <w:tmpl w:val="DB48D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42461"/>
    <w:multiLevelType w:val="hybridMultilevel"/>
    <w:tmpl w:val="9FD416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45783"/>
    <w:multiLevelType w:val="hybridMultilevel"/>
    <w:tmpl w:val="2B92E3EE"/>
    <w:lvl w:ilvl="0" w:tplc="59B255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7550C"/>
    <w:multiLevelType w:val="hybridMultilevel"/>
    <w:tmpl w:val="C3C266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172CE"/>
    <w:multiLevelType w:val="multilevel"/>
    <w:tmpl w:val="3FFE4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F41ED3"/>
    <w:multiLevelType w:val="hybridMultilevel"/>
    <w:tmpl w:val="7CF64D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B019B"/>
    <w:multiLevelType w:val="hybridMultilevel"/>
    <w:tmpl w:val="452CFB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D1C95"/>
    <w:multiLevelType w:val="hybridMultilevel"/>
    <w:tmpl w:val="27C62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A3E9B"/>
    <w:multiLevelType w:val="hybridMultilevel"/>
    <w:tmpl w:val="E57683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660951">
    <w:abstractNumId w:val="21"/>
  </w:num>
  <w:num w:numId="2" w16cid:durableId="825051124">
    <w:abstractNumId w:val="7"/>
  </w:num>
  <w:num w:numId="3" w16cid:durableId="2000495827">
    <w:abstractNumId w:val="3"/>
  </w:num>
  <w:num w:numId="4" w16cid:durableId="2085760231">
    <w:abstractNumId w:val="32"/>
  </w:num>
  <w:num w:numId="5" w16cid:durableId="1274091925">
    <w:abstractNumId w:val="13"/>
  </w:num>
  <w:num w:numId="6" w16cid:durableId="1796679517">
    <w:abstractNumId w:val="16"/>
  </w:num>
  <w:num w:numId="7" w16cid:durableId="977884050">
    <w:abstractNumId w:val="18"/>
  </w:num>
  <w:num w:numId="8" w16cid:durableId="732658458">
    <w:abstractNumId w:val="1"/>
  </w:num>
  <w:num w:numId="9" w16cid:durableId="169490393">
    <w:abstractNumId w:val="25"/>
  </w:num>
  <w:num w:numId="10" w16cid:durableId="1582761104">
    <w:abstractNumId w:val="27"/>
  </w:num>
  <w:num w:numId="11" w16cid:durableId="1233465373">
    <w:abstractNumId w:val="40"/>
  </w:num>
  <w:num w:numId="12" w16cid:durableId="2123068911">
    <w:abstractNumId w:val="15"/>
  </w:num>
  <w:num w:numId="13" w16cid:durableId="612786760">
    <w:abstractNumId w:val="24"/>
  </w:num>
  <w:num w:numId="14" w16cid:durableId="308706201">
    <w:abstractNumId w:val="22"/>
  </w:num>
  <w:num w:numId="15" w16cid:durableId="216942572">
    <w:abstractNumId w:val="35"/>
  </w:num>
  <w:num w:numId="16" w16cid:durableId="1060592369">
    <w:abstractNumId w:val="17"/>
  </w:num>
  <w:num w:numId="17" w16cid:durableId="1195073733">
    <w:abstractNumId w:val="11"/>
  </w:num>
  <w:num w:numId="18" w16cid:durableId="1804424882">
    <w:abstractNumId w:val="31"/>
  </w:num>
  <w:num w:numId="19" w16cid:durableId="518391530">
    <w:abstractNumId w:val="36"/>
  </w:num>
  <w:num w:numId="20" w16cid:durableId="732780246">
    <w:abstractNumId w:val="23"/>
  </w:num>
  <w:num w:numId="21" w16cid:durableId="1836846855">
    <w:abstractNumId w:val="37"/>
  </w:num>
  <w:num w:numId="22" w16cid:durableId="1540432669">
    <w:abstractNumId w:val="33"/>
  </w:num>
  <w:num w:numId="23" w16cid:durableId="330648260">
    <w:abstractNumId w:val="12"/>
  </w:num>
  <w:num w:numId="24" w16cid:durableId="1901479669">
    <w:abstractNumId w:val="19"/>
  </w:num>
  <w:num w:numId="25" w16cid:durableId="1468426363">
    <w:abstractNumId w:val="9"/>
  </w:num>
  <w:num w:numId="26" w16cid:durableId="981957422">
    <w:abstractNumId w:val="14"/>
  </w:num>
  <w:num w:numId="27" w16cid:durableId="1212034505">
    <w:abstractNumId w:val="39"/>
  </w:num>
  <w:num w:numId="28" w16cid:durableId="1536699544">
    <w:abstractNumId w:val="28"/>
  </w:num>
  <w:num w:numId="29" w16cid:durableId="1032074529">
    <w:abstractNumId w:val="26"/>
  </w:num>
  <w:num w:numId="30" w16cid:durableId="80807075">
    <w:abstractNumId w:val="29"/>
  </w:num>
  <w:num w:numId="31" w16cid:durableId="1222055997">
    <w:abstractNumId w:val="38"/>
  </w:num>
  <w:num w:numId="32" w16cid:durableId="2103993474">
    <w:abstractNumId w:val="34"/>
  </w:num>
  <w:num w:numId="33" w16cid:durableId="154076059">
    <w:abstractNumId w:val="10"/>
  </w:num>
  <w:num w:numId="34" w16cid:durableId="1067461529">
    <w:abstractNumId w:val="0"/>
  </w:num>
  <w:num w:numId="35" w16cid:durableId="2067796465">
    <w:abstractNumId w:val="4"/>
  </w:num>
  <w:num w:numId="36" w16cid:durableId="1668287764">
    <w:abstractNumId w:val="8"/>
  </w:num>
  <w:num w:numId="37" w16cid:durableId="2073849661">
    <w:abstractNumId w:val="6"/>
  </w:num>
  <w:num w:numId="38" w16cid:durableId="60566793">
    <w:abstractNumId w:val="5"/>
  </w:num>
  <w:num w:numId="39" w16cid:durableId="511919291">
    <w:abstractNumId w:val="20"/>
  </w:num>
  <w:num w:numId="40" w16cid:durableId="502204801">
    <w:abstractNumId w:val="30"/>
  </w:num>
  <w:num w:numId="41" w16cid:durableId="107100732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03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BA"/>
    <w:rsid w:val="00000791"/>
    <w:rsid w:val="00001FD9"/>
    <w:rsid w:val="0000273F"/>
    <w:rsid w:val="000045EF"/>
    <w:rsid w:val="000047C9"/>
    <w:rsid w:val="00004F26"/>
    <w:rsid w:val="0000516F"/>
    <w:rsid w:val="0000615E"/>
    <w:rsid w:val="000067BF"/>
    <w:rsid w:val="00006E62"/>
    <w:rsid w:val="00007CEF"/>
    <w:rsid w:val="00010000"/>
    <w:rsid w:val="0001271E"/>
    <w:rsid w:val="00012BC2"/>
    <w:rsid w:val="0001433A"/>
    <w:rsid w:val="00014673"/>
    <w:rsid w:val="00015ADF"/>
    <w:rsid w:val="00015F86"/>
    <w:rsid w:val="000163CC"/>
    <w:rsid w:val="00016E66"/>
    <w:rsid w:val="0002085C"/>
    <w:rsid w:val="00022F90"/>
    <w:rsid w:val="000251A8"/>
    <w:rsid w:val="00025B37"/>
    <w:rsid w:val="000268C5"/>
    <w:rsid w:val="00030F1A"/>
    <w:rsid w:val="00030FC7"/>
    <w:rsid w:val="00032086"/>
    <w:rsid w:val="000323BF"/>
    <w:rsid w:val="00032C60"/>
    <w:rsid w:val="00032CEB"/>
    <w:rsid w:val="00032DF6"/>
    <w:rsid w:val="000338DB"/>
    <w:rsid w:val="00033D3F"/>
    <w:rsid w:val="00034669"/>
    <w:rsid w:val="000349A4"/>
    <w:rsid w:val="000356B3"/>
    <w:rsid w:val="0003621C"/>
    <w:rsid w:val="000367AE"/>
    <w:rsid w:val="0003782E"/>
    <w:rsid w:val="00037E28"/>
    <w:rsid w:val="0004147D"/>
    <w:rsid w:val="00041796"/>
    <w:rsid w:val="000430AE"/>
    <w:rsid w:val="000442B6"/>
    <w:rsid w:val="0004572F"/>
    <w:rsid w:val="00046F5A"/>
    <w:rsid w:val="00052AB7"/>
    <w:rsid w:val="00053621"/>
    <w:rsid w:val="00053701"/>
    <w:rsid w:val="0005378A"/>
    <w:rsid w:val="00054EF7"/>
    <w:rsid w:val="000564BB"/>
    <w:rsid w:val="00057292"/>
    <w:rsid w:val="00060249"/>
    <w:rsid w:val="0006030A"/>
    <w:rsid w:val="00060C63"/>
    <w:rsid w:val="0006193F"/>
    <w:rsid w:val="00062B1B"/>
    <w:rsid w:val="00064B0E"/>
    <w:rsid w:val="00064B2F"/>
    <w:rsid w:val="00065F83"/>
    <w:rsid w:val="00066394"/>
    <w:rsid w:val="00066FE3"/>
    <w:rsid w:val="00067285"/>
    <w:rsid w:val="00067AF9"/>
    <w:rsid w:val="000719C7"/>
    <w:rsid w:val="00072118"/>
    <w:rsid w:val="000734DA"/>
    <w:rsid w:val="00074631"/>
    <w:rsid w:val="00074D9A"/>
    <w:rsid w:val="000750BC"/>
    <w:rsid w:val="000760B6"/>
    <w:rsid w:val="000765B6"/>
    <w:rsid w:val="000770BC"/>
    <w:rsid w:val="0008063E"/>
    <w:rsid w:val="0008250E"/>
    <w:rsid w:val="0008269B"/>
    <w:rsid w:val="000842E1"/>
    <w:rsid w:val="00085AA0"/>
    <w:rsid w:val="000901AF"/>
    <w:rsid w:val="00090ECC"/>
    <w:rsid w:val="0009324B"/>
    <w:rsid w:val="00093D3F"/>
    <w:rsid w:val="000958EF"/>
    <w:rsid w:val="00095BCB"/>
    <w:rsid w:val="00096C3F"/>
    <w:rsid w:val="0009743E"/>
    <w:rsid w:val="00097BC3"/>
    <w:rsid w:val="000A00E2"/>
    <w:rsid w:val="000A0AD1"/>
    <w:rsid w:val="000A4090"/>
    <w:rsid w:val="000A4971"/>
    <w:rsid w:val="000A4E15"/>
    <w:rsid w:val="000A51F2"/>
    <w:rsid w:val="000A52C8"/>
    <w:rsid w:val="000A5494"/>
    <w:rsid w:val="000A6FD1"/>
    <w:rsid w:val="000B007B"/>
    <w:rsid w:val="000B0A00"/>
    <w:rsid w:val="000B12AD"/>
    <w:rsid w:val="000B4548"/>
    <w:rsid w:val="000B6232"/>
    <w:rsid w:val="000B6C20"/>
    <w:rsid w:val="000B6EC1"/>
    <w:rsid w:val="000C0739"/>
    <w:rsid w:val="000C0C8B"/>
    <w:rsid w:val="000C14EA"/>
    <w:rsid w:val="000C1FE2"/>
    <w:rsid w:val="000C2213"/>
    <w:rsid w:val="000C37FE"/>
    <w:rsid w:val="000C3948"/>
    <w:rsid w:val="000C41B7"/>
    <w:rsid w:val="000C42B7"/>
    <w:rsid w:val="000C4873"/>
    <w:rsid w:val="000C496C"/>
    <w:rsid w:val="000C5123"/>
    <w:rsid w:val="000C54FF"/>
    <w:rsid w:val="000C601F"/>
    <w:rsid w:val="000C6033"/>
    <w:rsid w:val="000C78FD"/>
    <w:rsid w:val="000D1B99"/>
    <w:rsid w:val="000D5254"/>
    <w:rsid w:val="000D6C8E"/>
    <w:rsid w:val="000E0914"/>
    <w:rsid w:val="000E151A"/>
    <w:rsid w:val="000E24CD"/>
    <w:rsid w:val="000E4580"/>
    <w:rsid w:val="000E533D"/>
    <w:rsid w:val="000E5D43"/>
    <w:rsid w:val="000E64FC"/>
    <w:rsid w:val="000E6910"/>
    <w:rsid w:val="000E7711"/>
    <w:rsid w:val="000F0E29"/>
    <w:rsid w:val="000F2AD6"/>
    <w:rsid w:val="000F2B1F"/>
    <w:rsid w:val="000F3A27"/>
    <w:rsid w:val="000F3B25"/>
    <w:rsid w:val="000F42E2"/>
    <w:rsid w:val="000F508A"/>
    <w:rsid w:val="000F5BE6"/>
    <w:rsid w:val="000F68B2"/>
    <w:rsid w:val="000F698B"/>
    <w:rsid w:val="000F7628"/>
    <w:rsid w:val="001009CE"/>
    <w:rsid w:val="00101458"/>
    <w:rsid w:val="00102759"/>
    <w:rsid w:val="001032E3"/>
    <w:rsid w:val="0010331F"/>
    <w:rsid w:val="0010494B"/>
    <w:rsid w:val="00106023"/>
    <w:rsid w:val="0010606B"/>
    <w:rsid w:val="00106188"/>
    <w:rsid w:val="00106A09"/>
    <w:rsid w:val="001108FE"/>
    <w:rsid w:val="00110FBF"/>
    <w:rsid w:val="00111813"/>
    <w:rsid w:val="00114AFF"/>
    <w:rsid w:val="00114D20"/>
    <w:rsid w:val="00114DE0"/>
    <w:rsid w:val="00114EE3"/>
    <w:rsid w:val="00115072"/>
    <w:rsid w:val="001160A5"/>
    <w:rsid w:val="00116166"/>
    <w:rsid w:val="001163A8"/>
    <w:rsid w:val="001203A2"/>
    <w:rsid w:val="001230F0"/>
    <w:rsid w:val="00123303"/>
    <w:rsid w:val="00124173"/>
    <w:rsid w:val="00127A61"/>
    <w:rsid w:val="001304F1"/>
    <w:rsid w:val="00130765"/>
    <w:rsid w:val="00130B21"/>
    <w:rsid w:val="001310B9"/>
    <w:rsid w:val="00131270"/>
    <w:rsid w:val="001315A0"/>
    <w:rsid w:val="00132FEB"/>
    <w:rsid w:val="001336EF"/>
    <w:rsid w:val="00133C0E"/>
    <w:rsid w:val="00135BE9"/>
    <w:rsid w:val="0013672C"/>
    <w:rsid w:val="001377FC"/>
    <w:rsid w:val="00137A09"/>
    <w:rsid w:val="00137B5B"/>
    <w:rsid w:val="00137DA1"/>
    <w:rsid w:val="001401B2"/>
    <w:rsid w:val="001402A5"/>
    <w:rsid w:val="00140AFE"/>
    <w:rsid w:val="00140D22"/>
    <w:rsid w:val="001416EC"/>
    <w:rsid w:val="0014172B"/>
    <w:rsid w:val="00142027"/>
    <w:rsid w:val="001421AE"/>
    <w:rsid w:val="0014330A"/>
    <w:rsid w:val="00144278"/>
    <w:rsid w:val="00145A8D"/>
    <w:rsid w:val="00146291"/>
    <w:rsid w:val="001511B0"/>
    <w:rsid w:val="00151D80"/>
    <w:rsid w:val="00151DB6"/>
    <w:rsid w:val="001542C1"/>
    <w:rsid w:val="001547D5"/>
    <w:rsid w:val="001552D1"/>
    <w:rsid w:val="001555F1"/>
    <w:rsid w:val="00155AA6"/>
    <w:rsid w:val="00155BE3"/>
    <w:rsid w:val="00160524"/>
    <w:rsid w:val="00160C60"/>
    <w:rsid w:val="001610EE"/>
    <w:rsid w:val="0016134D"/>
    <w:rsid w:val="00161D68"/>
    <w:rsid w:val="0016218D"/>
    <w:rsid w:val="00162B6D"/>
    <w:rsid w:val="00162C51"/>
    <w:rsid w:val="00162EA3"/>
    <w:rsid w:val="001639B0"/>
    <w:rsid w:val="001647B3"/>
    <w:rsid w:val="00165D92"/>
    <w:rsid w:val="00166471"/>
    <w:rsid w:val="001671FF"/>
    <w:rsid w:val="00170526"/>
    <w:rsid w:val="00170994"/>
    <w:rsid w:val="00171D28"/>
    <w:rsid w:val="00171E39"/>
    <w:rsid w:val="001729F3"/>
    <w:rsid w:val="00172C00"/>
    <w:rsid w:val="00172FD2"/>
    <w:rsid w:val="00174580"/>
    <w:rsid w:val="00174CC3"/>
    <w:rsid w:val="001750F5"/>
    <w:rsid w:val="001757CE"/>
    <w:rsid w:val="001762D9"/>
    <w:rsid w:val="001773B9"/>
    <w:rsid w:val="00177D66"/>
    <w:rsid w:val="00180D1A"/>
    <w:rsid w:val="00182305"/>
    <w:rsid w:val="00182338"/>
    <w:rsid w:val="001839B6"/>
    <w:rsid w:val="00185B47"/>
    <w:rsid w:val="00186D2E"/>
    <w:rsid w:val="00186F62"/>
    <w:rsid w:val="001874BA"/>
    <w:rsid w:val="00187AE6"/>
    <w:rsid w:val="00187E43"/>
    <w:rsid w:val="001904BA"/>
    <w:rsid w:val="00190A38"/>
    <w:rsid w:val="00190C7A"/>
    <w:rsid w:val="00192946"/>
    <w:rsid w:val="00193923"/>
    <w:rsid w:val="001944AC"/>
    <w:rsid w:val="001953EB"/>
    <w:rsid w:val="001958F9"/>
    <w:rsid w:val="001A2C6E"/>
    <w:rsid w:val="001A3270"/>
    <w:rsid w:val="001A44DF"/>
    <w:rsid w:val="001B0A4C"/>
    <w:rsid w:val="001B0C2C"/>
    <w:rsid w:val="001B14B2"/>
    <w:rsid w:val="001B1957"/>
    <w:rsid w:val="001B1A3D"/>
    <w:rsid w:val="001B1E81"/>
    <w:rsid w:val="001B22EB"/>
    <w:rsid w:val="001B3881"/>
    <w:rsid w:val="001B4AAC"/>
    <w:rsid w:val="001B5038"/>
    <w:rsid w:val="001B57F0"/>
    <w:rsid w:val="001B5F8A"/>
    <w:rsid w:val="001B761C"/>
    <w:rsid w:val="001C0447"/>
    <w:rsid w:val="001C0AAA"/>
    <w:rsid w:val="001C0C19"/>
    <w:rsid w:val="001C1E9A"/>
    <w:rsid w:val="001C2E43"/>
    <w:rsid w:val="001C36B7"/>
    <w:rsid w:val="001C37BA"/>
    <w:rsid w:val="001C3D90"/>
    <w:rsid w:val="001C48A1"/>
    <w:rsid w:val="001C554F"/>
    <w:rsid w:val="001C6B09"/>
    <w:rsid w:val="001D0C77"/>
    <w:rsid w:val="001D1E93"/>
    <w:rsid w:val="001D2190"/>
    <w:rsid w:val="001D2F16"/>
    <w:rsid w:val="001D32B0"/>
    <w:rsid w:val="001D6977"/>
    <w:rsid w:val="001D756A"/>
    <w:rsid w:val="001E094F"/>
    <w:rsid w:val="001E34DB"/>
    <w:rsid w:val="001E3AEA"/>
    <w:rsid w:val="001E471E"/>
    <w:rsid w:val="001E6013"/>
    <w:rsid w:val="001E6166"/>
    <w:rsid w:val="001F0378"/>
    <w:rsid w:val="001F03AA"/>
    <w:rsid w:val="001F0D0E"/>
    <w:rsid w:val="001F0D4C"/>
    <w:rsid w:val="001F2A32"/>
    <w:rsid w:val="001F2D7F"/>
    <w:rsid w:val="001F2E4C"/>
    <w:rsid w:val="002009C5"/>
    <w:rsid w:val="00201D10"/>
    <w:rsid w:val="00202BC3"/>
    <w:rsid w:val="002036B1"/>
    <w:rsid w:val="002051F0"/>
    <w:rsid w:val="002053DE"/>
    <w:rsid w:val="002058D4"/>
    <w:rsid w:val="00207F6F"/>
    <w:rsid w:val="002103A5"/>
    <w:rsid w:val="0021112B"/>
    <w:rsid w:val="002132DA"/>
    <w:rsid w:val="002134CB"/>
    <w:rsid w:val="002149A7"/>
    <w:rsid w:val="0022069A"/>
    <w:rsid w:val="002210DC"/>
    <w:rsid w:val="0022263B"/>
    <w:rsid w:val="00223DC9"/>
    <w:rsid w:val="0022598B"/>
    <w:rsid w:val="00226792"/>
    <w:rsid w:val="00227447"/>
    <w:rsid w:val="00230733"/>
    <w:rsid w:val="00233F00"/>
    <w:rsid w:val="00235083"/>
    <w:rsid w:val="00235753"/>
    <w:rsid w:val="00235F2C"/>
    <w:rsid w:val="00236979"/>
    <w:rsid w:val="00240359"/>
    <w:rsid w:val="00240C8E"/>
    <w:rsid w:val="0024111F"/>
    <w:rsid w:val="0024146B"/>
    <w:rsid w:val="002422D6"/>
    <w:rsid w:val="002429D8"/>
    <w:rsid w:val="00243794"/>
    <w:rsid w:val="00244049"/>
    <w:rsid w:val="00247316"/>
    <w:rsid w:val="00247DBF"/>
    <w:rsid w:val="0025035E"/>
    <w:rsid w:val="00250E58"/>
    <w:rsid w:val="002524CE"/>
    <w:rsid w:val="002526DF"/>
    <w:rsid w:val="00252F5F"/>
    <w:rsid w:val="00253992"/>
    <w:rsid w:val="002560CE"/>
    <w:rsid w:val="00256373"/>
    <w:rsid w:val="002615C6"/>
    <w:rsid w:val="00261B7A"/>
    <w:rsid w:val="00262582"/>
    <w:rsid w:val="00263A12"/>
    <w:rsid w:val="00263E07"/>
    <w:rsid w:val="00263E92"/>
    <w:rsid w:val="0026543B"/>
    <w:rsid w:val="0026564C"/>
    <w:rsid w:val="002663AE"/>
    <w:rsid w:val="00267733"/>
    <w:rsid w:val="00270DFE"/>
    <w:rsid w:val="002714C7"/>
    <w:rsid w:val="0027239A"/>
    <w:rsid w:val="00272584"/>
    <w:rsid w:val="002729AC"/>
    <w:rsid w:val="00273D5E"/>
    <w:rsid w:val="00276024"/>
    <w:rsid w:val="0027611A"/>
    <w:rsid w:val="00277DEE"/>
    <w:rsid w:val="002816C5"/>
    <w:rsid w:val="002827AF"/>
    <w:rsid w:val="00282E83"/>
    <w:rsid w:val="00283AD0"/>
    <w:rsid w:val="00285283"/>
    <w:rsid w:val="002863A7"/>
    <w:rsid w:val="002870A0"/>
    <w:rsid w:val="00287A0B"/>
    <w:rsid w:val="00290D2E"/>
    <w:rsid w:val="00291179"/>
    <w:rsid w:val="0029133D"/>
    <w:rsid w:val="0029305F"/>
    <w:rsid w:val="002933E4"/>
    <w:rsid w:val="00293BBB"/>
    <w:rsid w:val="00294333"/>
    <w:rsid w:val="00297482"/>
    <w:rsid w:val="002A031F"/>
    <w:rsid w:val="002A0ECE"/>
    <w:rsid w:val="002A26D0"/>
    <w:rsid w:val="002A3663"/>
    <w:rsid w:val="002A718D"/>
    <w:rsid w:val="002A7772"/>
    <w:rsid w:val="002B39D8"/>
    <w:rsid w:val="002B5CB4"/>
    <w:rsid w:val="002B6320"/>
    <w:rsid w:val="002C0315"/>
    <w:rsid w:val="002C15F6"/>
    <w:rsid w:val="002C1A89"/>
    <w:rsid w:val="002C1FE4"/>
    <w:rsid w:val="002C584D"/>
    <w:rsid w:val="002C72D4"/>
    <w:rsid w:val="002D2A4A"/>
    <w:rsid w:val="002D3206"/>
    <w:rsid w:val="002D6E57"/>
    <w:rsid w:val="002D7948"/>
    <w:rsid w:val="002D7EF6"/>
    <w:rsid w:val="002E032E"/>
    <w:rsid w:val="002E1116"/>
    <w:rsid w:val="002E1BFF"/>
    <w:rsid w:val="002E1C93"/>
    <w:rsid w:val="002E1ECC"/>
    <w:rsid w:val="002E3634"/>
    <w:rsid w:val="002E3D18"/>
    <w:rsid w:val="002E441C"/>
    <w:rsid w:val="002F023A"/>
    <w:rsid w:val="002F2A27"/>
    <w:rsid w:val="002F47CA"/>
    <w:rsid w:val="002F4A30"/>
    <w:rsid w:val="002F4F12"/>
    <w:rsid w:val="002F7590"/>
    <w:rsid w:val="003004DE"/>
    <w:rsid w:val="00300EF8"/>
    <w:rsid w:val="003017BF"/>
    <w:rsid w:val="00301B47"/>
    <w:rsid w:val="003020F4"/>
    <w:rsid w:val="003026A9"/>
    <w:rsid w:val="00302A5B"/>
    <w:rsid w:val="003055E6"/>
    <w:rsid w:val="003072D0"/>
    <w:rsid w:val="00307710"/>
    <w:rsid w:val="00307B01"/>
    <w:rsid w:val="00310F1F"/>
    <w:rsid w:val="0031158D"/>
    <w:rsid w:val="00312149"/>
    <w:rsid w:val="00314A76"/>
    <w:rsid w:val="0031514A"/>
    <w:rsid w:val="0031546D"/>
    <w:rsid w:val="00315D45"/>
    <w:rsid w:val="00315D49"/>
    <w:rsid w:val="00315D8A"/>
    <w:rsid w:val="00317D2A"/>
    <w:rsid w:val="00321BE2"/>
    <w:rsid w:val="00323740"/>
    <w:rsid w:val="00324186"/>
    <w:rsid w:val="00324A60"/>
    <w:rsid w:val="00324C40"/>
    <w:rsid w:val="00325285"/>
    <w:rsid w:val="00326960"/>
    <w:rsid w:val="00327503"/>
    <w:rsid w:val="00330388"/>
    <w:rsid w:val="00333708"/>
    <w:rsid w:val="003338A1"/>
    <w:rsid w:val="003346FD"/>
    <w:rsid w:val="003357B6"/>
    <w:rsid w:val="00335DC0"/>
    <w:rsid w:val="003416B1"/>
    <w:rsid w:val="00342911"/>
    <w:rsid w:val="0034372C"/>
    <w:rsid w:val="003461F6"/>
    <w:rsid w:val="00352A1C"/>
    <w:rsid w:val="0035530C"/>
    <w:rsid w:val="00357204"/>
    <w:rsid w:val="0036001A"/>
    <w:rsid w:val="00360867"/>
    <w:rsid w:val="00361724"/>
    <w:rsid w:val="003617ED"/>
    <w:rsid w:val="00362289"/>
    <w:rsid w:val="00362482"/>
    <w:rsid w:val="003630A0"/>
    <w:rsid w:val="0036417E"/>
    <w:rsid w:val="003641B9"/>
    <w:rsid w:val="0036421D"/>
    <w:rsid w:val="00366225"/>
    <w:rsid w:val="00367F04"/>
    <w:rsid w:val="00371021"/>
    <w:rsid w:val="00373D72"/>
    <w:rsid w:val="00375E8F"/>
    <w:rsid w:val="00377333"/>
    <w:rsid w:val="003809B2"/>
    <w:rsid w:val="00380B76"/>
    <w:rsid w:val="00380DB2"/>
    <w:rsid w:val="00384043"/>
    <w:rsid w:val="003847AD"/>
    <w:rsid w:val="003847FD"/>
    <w:rsid w:val="00385F64"/>
    <w:rsid w:val="0038672F"/>
    <w:rsid w:val="00386B45"/>
    <w:rsid w:val="003876FC"/>
    <w:rsid w:val="00390697"/>
    <w:rsid w:val="00391192"/>
    <w:rsid w:val="00391DAA"/>
    <w:rsid w:val="00392A62"/>
    <w:rsid w:val="00393B86"/>
    <w:rsid w:val="00395A8F"/>
    <w:rsid w:val="003974AF"/>
    <w:rsid w:val="00397506"/>
    <w:rsid w:val="00397E63"/>
    <w:rsid w:val="003A0903"/>
    <w:rsid w:val="003A1C8B"/>
    <w:rsid w:val="003A3315"/>
    <w:rsid w:val="003A3AF0"/>
    <w:rsid w:val="003A3AFD"/>
    <w:rsid w:val="003A3E7E"/>
    <w:rsid w:val="003A4499"/>
    <w:rsid w:val="003A4CA4"/>
    <w:rsid w:val="003A5440"/>
    <w:rsid w:val="003A54F0"/>
    <w:rsid w:val="003A5B79"/>
    <w:rsid w:val="003A762A"/>
    <w:rsid w:val="003B000C"/>
    <w:rsid w:val="003B0339"/>
    <w:rsid w:val="003B12F9"/>
    <w:rsid w:val="003B2883"/>
    <w:rsid w:val="003B34C7"/>
    <w:rsid w:val="003B41F7"/>
    <w:rsid w:val="003B466E"/>
    <w:rsid w:val="003B4D27"/>
    <w:rsid w:val="003B5129"/>
    <w:rsid w:val="003B515C"/>
    <w:rsid w:val="003B589B"/>
    <w:rsid w:val="003B5959"/>
    <w:rsid w:val="003C16B0"/>
    <w:rsid w:val="003C2978"/>
    <w:rsid w:val="003C40AD"/>
    <w:rsid w:val="003C4CA4"/>
    <w:rsid w:val="003C6A3D"/>
    <w:rsid w:val="003D032C"/>
    <w:rsid w:val="003D0F3F"/>
    <w:rsid w:val="003D2F33"/>
    <w:rsid w:val="003D48DF"/>
    <w:rsid w:val="003D4E85"/>
    <w:rsid w:val="003D732D"/>
    <w:rsid w:val="003E0139"/>
    <w:rsid w:val="003E0545"/>
    <w:rsid w:val="003E0829"/>
    <w:rsid w:val="003E2996"/>
    <w:rsid w:val="003E2C97"/>
    <w:rsid w:val="003E34CF"/>
    <w:rsid w:val="003E399F"/>
    <w:rsid w:val="003E52D9"/>
    <w:rsid w:val="003E567C"/>
    <w:rsid w:val="003E6DDC"/>
    <w:rsid w:val="003E70A9"/>
    <w:rsid w:val="003F12F3"/>
    <w:rsid w:val="003F1C85"/>
    <w:rsid w:val="003F3D25"/>
    <w:rsid w:val="003F426F"/>
    <w:rsid w:val="003F5ECE"/>
    <w:rsid w:val="00401571"/>
    <w:rsid w:val="004046CD"/>
    <w:rsid w:val="00404CB8"/>
    <w:rsid w:val="0040560C"/>
    <w:rsid w:val="00406B2F"/>
    <w:rsid w:val="00406DE3"/>
    <w:rsid w:val="004103EB"/>
    <w:rsid w:val="00410F14"/>
    <w:rsid w:val="004140D9"/>
    <w:rsid w:val="004153C5"/>
    <w:rsid w:val="004170F7"/>
    <w:rsid w:val="00417A22"/>
    <w:rsid w:val="00417DE2"/>
    <w:rsid w:val="004202D6"/>
    <w:rsid w:val="00420A56"/>
    <w:rsid w:val="00421425"/>
    <w:rsid w:val="004224B1"/>
    <w:rsid w:val="00422FE5"/>
    <w:rsid w:val="00423956"/>
    <w:rsid w:val="004249D5"/>
    <w:rsid w:val="00425672"/>
    <w:rsid w:val="004257AA"/>
    <w:rsid w:val="00425E90"/>
    <w:rsid w:val="0042628F"/>
    <w:rsid w:val="004273BB"/>
    <w:rsid w:val="00430AAA"/>
    <w:rsid w:val="00430D07"/>
    <w:rsid w:val="00430F19"/>
    <w:rsid w:val="004314D9"/>
    <w:rsid w:val="00431628"/>
    <w:rsid w:val="004318B3"/>
    <w:rsid w:val="00431E89"/>
    <w:rsid w:val="00432223"/>
    <w:rsid w:val="004325C0"/>
    <w:rsid w:val="00437D0E"/>
    <w:rsid w:val="00441AA9"/>
    <w:rsid w:val="0044200D"/>
    <w:rsid w:val="0044239C"/>
    <w:rsid w:val="00442536"/>
    <w:rsid w:val="00443E05"/>
    <w:rsid w:val="0045035F"/>
    <w:rsid w:val="0045347A"/>
    <w:rsid w:val="00454F38"/>
    <w:rsid w:val="00454F88"/>
    <w:rsid w:val="0046043C"/>
    <w:rsid w:val="004606B8"/>
    <w:rsid w:val="00465357"/>
    <w:rsid w:val="00466665"/>
    <w:rsid w:val="0046778D"/>
    <w:rsid w:val="0046780D"/>
    <w:rsid w:val="00471322"/>
    <w:rsid w:val="00471BBD"/>
    <w:rsid w:val="00472777"/>
    <w:rsid w:val="004729D2"/>
    <w:rsid w:val="00474553"/>
    <w:rsid w:val="0047498B"/>
    <w:rsid w:val="00475463"/>
    <w:rsid w:val="00476254"/>
    <w:rsid w:val="00480CC1"/>
    <w:rsid w:val="00480EDA"/>
    <w:rsid w:val="0048244A"/>
    <w:rsid w:val="0048547F"/>
    <w:rsid w:val="00486EC2"/>
    <w:rsid w:val="0049013E"/>
    <w:rsid w:val="0049118C"/>
    <w:rsid w:val="00491DBA"/>
    <w:rsid w:val="00496AA7"/>
    <w:rsid w:val="00497353"/>
    <w:rsid w:val="004976A1"/>
    <w:rsid w:val="00497DDB"/>
    <w:rsid w:val="004A039D"/>
    <w:rsid w:val="004A110D"/>
    <w:rsid w:val="004A1FA6"/>
    <w:rsid w:val="004A2DD4"/>
    <w:rsid w:val="004A3943"/>
    <w:rsid w:val="004A484E"/>
    <w:rsid w:val="004A48FA"/>
    <w:rsid w:val="004A529E"/>
    <w:rsid w:val="004A5822"/>
    <w:rsid w:val="004B1101"/>
    <w:rsid w:val="004B270D"/>
    <w:rsid w:val="004B2862"/>
    <w:rsid w:val="004B57B7"/>
    <w:rsid w:val="004B6B8C"/>
    <w:rsid w:val="004B6C77"/>
    <w:rsid w:val="004B6D3E"/>
    <w:rsid w:val="004B723A"/>
    <w:rsid w:val="004B7D43"/>
    <w:rsid w:val="004C050F"/>
    <w:rsid w:val="004C1F22"/>
    <w:rsid w:val="004C228E"/>
    <w:rsid w:val="004C26A9"/>
    <w:rsid w:val="004C34DC"/>
    <w:rsid w:val="004C4EA5"/>
    <w:rsid w:val="004C54C9"/>
    <w:rsid w:val="004C6452"/>
    <w:rsid w:val="004C6EC9"/>
    <w:rsid w:val="004C6F0D"/>
    <w:rsid w:val="004C78D9"/>
    <w:rsid w:val="004D1E2F"/>
    <w:rsid w:val="004D2D68"/>
    <w:rsid w:val="004D370A"/>
    <w:rsid w:val="004D5734"/>
    <w:rsid w:val="004E174B"/>
    <w:rsid w:val="004E293C"/>
    <w:rsid w:val="004E2971"/>
    <w:rsid w:val="004E4090"/>
    <w:rsid w:val="004E4465"/>
    <w:rsid w:val="004E4471"/>
    <w:rsid w:val="004E4599"/>
    <w:rsid w:val="004E4E2D"/>
    <w:rsid w:val="004F0DE2"/>
    <w:rsid w:val="004F1B80"/>
    <w:rsid w:val="004F2F37"/>
    <w:rsid w:val="004F663F"/>
    <w:rsid w:val="004F6D5F"/>
    <w:rsid w:val="00501BF6"/>
    <w:rsid w:val="00503084"/>
    <w:rsid w:val="005036F4"/>
    <w:rsid w:val="00506A52"/>
    <w:rsid w:val="00507296"/>
    <w:rsid w:val="00512A7C"/>
    <w:rsid w:val="00513AF0"/>
    <w:rsid w:val="00515FB9"/>
    <w:rsid w:val="00516EE5"/>
    <w:rsid w:val="0051791F"/>
    <w:rsid w:val="00517AB5"/>
    <w:rsid w:val="0052003C"/>
    <w:rsid w:val="00521F95"/>
    <w:rsid w:val="00523C4B"/>
    <w:rsid w:val="00524C15"/>
    <w:rsid w:val="00525846"/>
    <w:rsid w:val="00526518"/>
    <w:rsid w:val="00527554"/>
    <w:rsid w:val="00530CF3"/>
    <w:rsid w:val="005334F8"/>
    <w:rsid w:val="005348B0"/>
    <w:rsid w:val="00534A7A"/>
    <w:rsid w:val="00534F23"/>
    <w:rsid w:val="0053554D"/>
    <w:rsid w:val="00535E08"/>
    <w:rsid w:val="005372A9"/>
    <w:rsid w:val="00541DF5"/>
    <w:rsid w:val="00545940"/>
    <w:rsid w:val="00545D42"/>
    <w:rsid w:val="00545E9F"/>
    <w:rsid w:val="00546C06"/>
    <w:rsid w:val="005503C2"/>
    <w:rsid w:val="0055062F"/>
    <w:rsid w:val="0055162D"/>
    <w:rsid w:val="0055195F"/>
    <w:rsid w:val="00551F76"/>
    <w:rsid w:val="005528AB"/>
    <w:rsid w:val="00552E82"/>
    <w:rsid w:val="0055406C"/>
    <w:rsid w:val="005541B9"/>
    <w:rsid w:val="00554342"/>
    <w:rsid w:val="00554C7D"/>
    <w:rsid w:val="00554D88"/>
    <w:rsid w:val="00554FB5"/>
    <w:rsid w:val="00560417"/>
    <w:rsid w:val="005631F2"/>
    <w:rsid w:val="005639DF"/>
    <w:rsid w:val="005641E1"/>
    <w:rsid w:val="00565041"/>
    <w:rsid w:val="00567553"/>
    <w:rsid w:val="00567AF2"/>
    <w:rsid w:val="00567B84"/>
    <w:rsid w:val="00571C1A"/>
    <w:rsid w:val="00571F2B"/>
    <w:rsid w:val="00572E67"/>
    <w:rsid w:val="00574918"/>
    <w:rsid w:val="00574B8A"/>
    <w:rsid w:val="00574CE2"/>
    <w:rsid w:val="00574CE5"/>
    <w:rsid w:val="00574E8A"/>
    <w:rsid w:val="00575107"/>
    <w:rsid w:val="005760DE"/>
    <w:rsid w:val="00577A49"/>
    <w:rsid w:val="00580570"/>
    <w:rsid w:val="00582362"/>
    <w:rsid w:val="00584A61"/>
    <w:rsid w:val="00585D60"/>
    <w:rsid w:val="0058601D"/>
    <w:rsid w:val="00590E0D"/>
    <w:rsid w:val="005914D2"/>
    <w:rsid w:val="00592277"/>
    <w:rsid w:val="005938DD"/>
    <w:rsid w:val="00593FFC"/>
    <w:rsid w:val="005960B9"/>
    <w:rsid w:val="005965CB"/>
    <w:rsid w:val="00596C50"/>
    <w:rsid w:val="005A1348"/>
    <w:rsid w:val="005A2D56"/>
    <w:rsid w:val="005A2EBD"/>
    <w:rsid w:val="005A41FC"/>
    <w:rsid w:val="005A6208"/>
    <w:rsid w:val="005A7753"/>
    <w:rsid w:val="005B1201"/>
    <w:rsid w:val="005B1D11"/>
    <w:rsid w:val="005B2516"/>
    <w:rsid w:val="005B4075"/>
    <w:rsid w:val="005B42AB"/>
    <w:rsid w:val="005B5C2C"/>
    <w:rsid w:val="005B70B1"/>
    <w:rsid w:val="005C10A1"/>
    <w:rsid w:val="005C16C3"/>
    <w:rsid w:val="005C2CE5"/>
    <w:rsid w:val="005C2D30"/>
    <w:rsid w:val="005C5753"/>
    <w:rsid w:val="005C6A58"/>
    <w:rsid w:val="005C7636"/>
    <w:rsid w:val="005D0450"/>
    <w:rsid w:val="005D06A2"/>
    <w:rsid w:val="005D2517"/>
    <w:rsid w:val="005D4F7F"/>
    <w:rsid w:val="005D6AB4"/>
    <w:rsid w:val="005D719C"/>
    <w:rsid w:val="005E1DDD"/>
    <w:rsid w:val="005E33D0"/>
    <w:rsid w:val="005E4066"/>
    <w:rsid w:val="005E5A2D"/>
    <w:rsid w:val="005E5C2B"/>
    <w:rsid w:val="005E612A"/>
    <w:rsid w:val="005E65A0"/>
    <w:rsid w:val="005E7371"/>
    <w:rsid w:val="005E7681"/>
    <w:rsid w:val="005E7CE2"/>
    <w:rsid w:val="005F24D0"/>
    <w:rsid w:val="005F2539"/>
    <w:rsid w:val="005F2F16"/>
    <w:rsid w:val="005F474F"/>
    <w:rsid w:val="005F545E"/>
    <w:rsid w:val="005F60E5"/>
    <w:rsid w:val="005F69BF"/>
    <w:rsid w:val="005F6BEC"/>
    <w:rsid w:val="00600408"/>
    <w:rsid w:val="00601090"/>
    <w:rsid w:val="00602A51"/>
    <w:rsid w:val="00602CD8"/>
    <w:rsid w:val="00602D27"/>
    <w:rsid w:val="00603956"/>
    <w:rsid w:val="00604736"/>
    <w:rsid w:val="006075AF"/>
    <w:rsid w:val="0061219F"/>
    <w:rsid w:val="006138FA"/>
    <w:rsid w:val="006148D3"/>
    <w:rsid w:val="00615275"/>
    <w:rsid w:val="006171EE"/>
    <w:rsid w:val="00622A69"/>
    <w:rsid w:val="00623A98"/>
    <w:rsid w:val="0062481E"/>
    <w:rsid w:val="00625B86"/>
    <w:rsid w:val="00625E68"/>
    <w:rsid w:val="00627D19"/>
    <w:rsid w:val="00630672"/>
    <w:rsid w:val="00631CC8"/>
    <w:rsid w:val="006372CA"/>
    <w:rsid w:val="006379C3"/>
    <w:rsid w:val="006408E2"/>
    <w:rsid w:val="00640AD3"/>
    <w:rsid w:val="006412B0"/>
    <w:rsid w:val="00641A95"/>
    <w:rsid w:val="00642711"/>
    <w:rsid w:val="00643DE5"/>
    <w:rsid w:val="00644E4D"/>
    <w:rsid w:val="006458F5"/>
    <w:rsid w:val="00645CE5"/>
    <w:rsid w:val="00650165"/>
    <w:rsid w:val="00651B45"/>
    <w:rsid w:val="00652F93"/>
    <w:rsid w:val="00654B54"/>
    <w:rsid w:val="0065688D"/>
    <w:rsid w:val="0065689C"/>
    <w:rsid w:val="006573DC"/>
    <w:rsid w:val="00657894"/>
    <w:rsid w:val="00660195"/>
    <w:rsid w:val="0066031D"/>
    <w:rsid w:val="0066181A"/>
    <w:rsid w:val="006624C8"/>
    <w:rsid w:val="00663F1D"/>
    <w:rsid w:val="006641D2"/>
    <w:rsid w:val="00664766"/>
    <w:rsid w:val="00665500"/>
    <w:rsid w:val="00665CAE"/>
    <w:rsid w:val="0066651B"/>
    <w:rsid w:val="00666855"/>
    <w:rsid w:val="006671A9"/>
    <w:rsid w:val="00667274"/>
    <w:rsid w:val="006674A2"/>
    <w:rsid w:val="00667CA5"/>
    <w:rsid w:val="00671075"/>
    <w:rsid w:val="006720CE"/>
    <w:rsid w:val="00674016"/>
    <w:rsid w:val="00674807"/>
    <w:rsid w:val="00677888"/>
    <w:rsid w:val="006817AF"/>
    <w:rsid w:val="00682B57"/>
    <w:rsid w:val="006830CD"/>
    <w:rsid w:val="006840E9"/>
    <w:rsid w:val="006927F3"/>
    <w:rsid w:val="006935F1"/>
    <w:rsid w:val="0069499F"/>
    <w:rsid w:val="00695F9A"/>
    <w:rsid w:val="006968CB"/>
    <w:rsid w:val="00696F5F"/>
    <w:rsid w:val="0069726D"/>
    <w:rsid w:val="00697F0F"/>
    <w:rsid w:val="006A003B"/>
    <w:rsid w:val="006A042D"/>
    <w:rsid w:val="006A1331"/>
    <w:rsid w:val="006A28B4"/>
    <w:rsid w:val="006A2A3B"/>
    <w:rsid w:val="006A312E"/>
    <w:rsid w:val="006A3775"/>
    <w:rsid w:val="006A3D6C"/>
    <w:rsid w:val="006A4437"/>
    <w:rsid w:val="006A49DB"/>
    <w:rsid w:val="006A6491"/>
    <w:rsid w:val="006A6736"/>
    <w:rsid w:val="006B0BAC"/>
    <w:rsid w:val="006B11A1"/>
    <w:rsid w:val="006B292C"/>
    <w:rsid w:val="006B32C0"/>
    <w:rsid w:val="006B4DB3"/>
    <w:rsid w:val="006B6222"/>
    <w:rsid w:val="006B70F7"/>
    <w:rsid w:val="006B7B28"/>
    <w:rsid w:val="006C01CD"/>
    <w:rsid w:val="006C0604"/>
    <w:rsid w:val="006C0C45"/>
    <w:rsid w:val="006C15E4"/>
    <w:rsid w:val="006C17E7"/>
    <w:rsid w:val="006C3077"/>
    <w:rsid w:val="006C51D6"/>
    <w:rsid w:val="006C52C9"/>
    <w:rsid w:val="006C5A63"/>
    <w:rsid w:val="006D0135"/>
    <w:rsid w:val="006D1F8B"/>
    <w:rsid w:val="006D610B"/>
    <w:rsid w:val="006D69BF"/>
    <w:rsid w:val="006D6DC6"/>
    <w:rsid w:val="006E1004"/>
    <w:rsid w:val="006E3C14"/>
    <w:rsid w:val="006E4AA0"/>
    <w:rsid w:val="006E548E"/>
    <w:rsid w:val="006E60A8"/>
    <w:rsid w:val="006E752E"/>
    <w:rsid w:val="006E7E49"/>
    <w:rsid w:val="006F0F38"/>
    <w:rsid w:val="006F14C6"/>
    <w:rsid w:val="006F2405"/>
    <w:rsid w:val="006F2F0E"/>
    <w:rsid w:val="006F388B"/>
    <w:rsid w:val="006F424F"/>
    <w:rsid w:val="006F46EA"/>
    <w:rsid w:val="006F5731"/>
    <w:rsid w:val="007006B1"/>
    <w:rsid w:val="00701F0D"/>
    <w:rsid w:val="00703B6D"/>
    <w:rsid w:val="0070428A"/>
    <w:rsid w:val="00704FC9"/>
    <w:rsid w:val="00706537"/>
    <w:rsid w:val="007103C3"/>
    <w:rsid w:val="00711544"/>
    <w:rsid w:val="00713663"/>
    <w:rsid w:val="00714689"/>
    <w:rsid w:val="00714CC3"/>
    <w:rsid w:val="00715864"/>
    <w:rsid w:val="00716135"/>
    <w:rsid w:val="00716C65"/>
    <w:rsid w:val="007173F1"/>
    <w:rsid w:val="00717A5E"/>
    <w:rsid w:val="00720371"/>
    <w:rsid w:val="00721987"/>
    <w:rsid w:val="00724C85"/>
    <w:rsid w:val="00726785"/>
    <w:rsid w:val="0073002E"/>
    <w:rsid w:val="0073048E"/>
    <w:rsid w:val="007322D6"/>
    <w:rsid w:val="00732F1B"/>
    <w:rsid w:val="00733875"/>
    <w:rsid w:val="00734D01"/>
    <w:rsid w:val="00735DCA"/>
    <w:rsid w:val="00736088"/>
    <w:rsid w:val="0073687A"/>
    <w:rsid w:val="00737BE6"/>
    <w:rsid w:val="0074016E"/>
    <w:rsid w:val="007409C7"/>
    <w:rsid w:val="00742CC6"/>
    <w:rsid w:val="007446C5"/>
    <w:rsid w:val="00745511"/>
    <w:rsid w:val="00750777"/>
    <w:rsid w:val="007508AE"/>
    <w:rsid w:val="00751D9B"/>
    <w:rsid w:val="0075230E"/>
    <w:rsid w:val="007528CA"/>
    <w:rsid w:val="00752EA3"/>
    <w:rsid w:val="00753028"/>
    <w:rsid w:val="00755C55"/>
    <w:rsid w:val="007572C1"/>
    <w:rsid w:val="007612F0"/>
    <w:rsid w:val="007622BA"/>
    <w:rsid w:val="00763512"/>
    <w:rsid w:val="007636FB"/>
    <w:rsid w:val="00764B0E"/>
    <w:rsid w:val="007661A9"/>
    <w:rsid w:val="00766822"/>
    <w:rsid w:val="0076749E"/>
    <w:rsid w:val="00771578"/>
    <w:rsid w:val="00771680"/>
    <w:rsid w:val="00771DB0"/>
    <w:rsid w:val="00771EDB"/>
    <w:rsid w:val="0077214D"/>
    <w:rsid w:val="00772363"/>
    <w:rsid w:val="0077268C"/>
    <w:rsid w:val="00772EAD"/>
    <w:rsid w:val="007737D1"/>
    <w:rsid w:val="00773D56"/>
    <w:rsid w:val="00774B5C"/>
    <w:rsid w:val="00775D81"/>
    <w:rsid w:val="00780A17"/>
    <w:rsid w:val="00781713"/>
    <w:rsid w:val="007817FF"/>
    <w:rsid w:val="00781FB7"/>
    <w:rsid w:val="007825BA"/>
    <w:rsid w:val="0078441B"/>
    <w:rsid w:val="00784F1C"/>
    <w:rsid w:val="00785A7E"/>
    <w:rsid w:val="007865E5"/>
    <w:rsid w:val="0078671B"/>
    <w:rsid w:val="00787B7D"/>
    <w:rsid w:val="00791FD8"/>
    <w:rsid w:val="00793AE8"/>
    <w:rsid w:val="00793F36"/>
    <w:rsid w:val="00795690"/>
    <w:rsid w:val="00795B81"/>
    <w:rsid w:val="0079614E"/>
    <w:rsid w:val="0079650E"/>
    <w:rsid w:val="007A01FC"/>
    <w:rsid w:val="007A17AD"/>
    <w:rsid w:val="007A71DF"/>
    <w:rsid w:val="007A7BD8"/>
    <w:rsid w:val="007B2F7D"/>
    <w:rsid w:val="007B493D"/>
    <w:rsid w:val="007B52CA"/>
    <w:rsid w:val="007B7B91"/>
    <w:rsid w:val="007B7DD8"/>
    <w:rsid w:val="007C0268"/>
    <w:rsid w:val="007C15F1"/>
    <w:rsid w:val="007C226B"/>
    <w:rsid w:val="007C2B08"/>
    <w:rsid w:val="007C4A42"/>
    <w:rsid w:val="007C4BE4"/>
    <w:rsid w:val="007C5346"/>
    <w:rsid w:val="007C7D3A"/>
    <w:rsid w:val="007D05B7"/>
    <w:rsid w:val="007D0A60"/>
    <w:rsid w:val="007D5A02"/>
    <w:rsid w:val="007D6064"/>
    <w:rsid w:val="007E08C1"/>
    <w:rsid w:val="007E28CB"/>
    <w:rsid w:val="007E2A9E"/>
    <w:rsid w:val="007E30AF"/>
    <w:rsid w:val="007E31E6"/>
    <w:rsid w:val="007E4298"/>
    <w:rsid w:val="007E5556"/>
    <w:rsid w:val="007E58F3"/>
    <w:rsid w:val="007E6144"/>
    <w:rsid w:val="007E6559"/>
    <w:rsid w:val="007F19F6"/>
    <w:rsid w:val="007F4025"/>
    <w:rsid w:val="007F66CE"/>
    <w:rsid w:val="007F6830"/>
    <w:rsid w:val="007F6DC7"/>
    <w:rsid w:val="008042C5"/>
    <w:rsid w:val="00804ADC"/>
    <w:rsid w:val="008053C2"/>
    <w:rsid w:val="00805935"/>
    <w:rsid w:val="00805B5C"/>
    <w:rsid w:val="00805EF0"/>
    <w:rsid w:val="008103D2"/>
    <w:rsid w:val="008111AA"/>
    <w:rsid w:val="00811EB9"/>
    <w:rsid w:val="00813EF3"/>
    <w:rsid w:val="008156B0"/>
    <w:rsid w:val="00820735"/>
    <w:rsid w:val="00820C89"/>
    <w:rsid w:val="00821382"/>
    <w:rsid w:val="008214D3"/>
    <w:rsid w:val="0082282C"/>
    <w:rsid w:val="00824629"/>
    <w:rsid w:val="00825814"/>
    <w:rsid w:val="00826799"/>
    <w:rsid w:val="00830249"/>
    <w:rsid w:val="0083177E"/>
    <w:rsid w:val="00831818"/>
    <w:rsid w:val="0083183A"/>
    <w:rsid w:val="0083248E"/>
    <w:rsid w:val="008334EC"/>
    <w:rsid w:val="00833A79"/>
    <w:rsid w:val="00833CDC"/>
    <w:rsid w:val="00834074"/>
    <w:rsid w:val="00835C6E"/>
    <w:rsid w:val="00835EBC"/>
    <w:rsid w:val="00836D4F"/>
    <w:rsid w:val="0084190C"/>
    <w:rsid w:val="0084239F"/>
    <w:rsid w:val="008434AD"/>
    <w:rsid w:val="00844A56"/>
    <w:rsid w:val="00845E2F"/>
    <w:rsid w:val="00847BF2"/>
    <w:rsid w:val="00850A9C"/>
    <w:rsid w:val="008513FF"/>
    <w:rsid w:val="00853FAF"/>
    <w:rsid w:val="00854FDB"/>
    <w:rsid w:val="00855392"/>
    <w:rsid w:val="00855C26"/>
    <w:rsid w:val="008565B6"/>
    <w:rsid w:val="00856ECA"/>
    <w:rsid w:val="00857A3F"/>
    <w:rsid w:val="008600A8"/>
    <w:rsid w:val="00862721"/>
    <w:rsid w:val="00863FE0"/>
    <w:rsid w:val="0086429F"/>
    <w:rsid w:val="008653E6"/>
    <w:rsid w:val="008656A2"/>
    <w:rsid w:val="008663BD"/>
    <w:rsid w:val="00866FA7"/>
    <w:rsid w:val="00870BD0"/>
    <w:rsid w:val="00871FEF"/>
    <w:rsid w:val="00872B5F"/>
    <w:rsid w:val="00873150"/>
    <w:rsid w:val="008732DA"/>
    <w:rsid w:val="00873FBB"/>
    <w:rsid w:val="00874920"/>
    <w:rsid w:val="0087520C"/>
    <w:rsid w:val="008802CE"/>
    <w:rsid w:val="00880EC9"/>
    <w:rsid w:val="00881C96"/>
    <w:rsid w:val="00882660"/>
    <w:rsid w:val="00882DB1"/>
    <w:rsid w:val="008838AA"/>
    <w:rsid w:val="00883D32"/>
    <w:rsid w:val="008856DE"/>
    <w:rsid w:val="008873C5"/>
    <w:rsid w:val="00891A81"/>
    <w:rsid w:val="00892298"/>
    <w:rsid w:val="008924B6"/>
    <w:rsid w:val="00892B6A"/>
    <w:rsid w:val="00897DE0"/>
    <w:rsid w:val="008A12C9"/>
    <w:rsid w:val="008A2C22"/>
    <w:rsid w:val="008A5115"/>
    <w:rsid w:val="008A571C"/>
    <w:rsid w:val="008A58FE"/>
    <w:rsid w:val="008A66FE"/>
    <w:rsid w:val="008B0150"/>
    <w:rsid w:val="008B0FF3"/>
    <w:rsid w:val="008B156E"/>
    <w:rsid w:val="008B1F43"/>
    <w:rsid w:val="008B2B37"/>
    <w:rsid w:val="008B2FCD"/>
    <w:rsid w:val="008B3E33"/>
    <w:rsid w:val="008B43F6"/>
    <w:rsid w:val="008B5F3D"/>
    <w:rsid w:val="008B662E"/>
    <w:rsid w:val="008C0E70"/>
    <w:rsid w:val="008C1FFD"/>
    <w:rsid w:val="008C27C6"/>
    <w:rsid w:val="008C487F"/>
    <w:rsid w:val="008C4BCB"/>
    <w:rsid w:val="008C5A18"/>
    <w:rsid w:val="008C6544"/>
    <w:rsid w:val="008C7A67"/>
    <w:rsid w:val="008D069D"/>
    <w:rsid w:val="008D0DC9"/>
    <w:rsid w:val="008D1E2F"/>
    <w:rsid w:val="008D34CA"/>
    <w:rsid w:val="008D3599"/>
    <w:rsid w:val="008D4040"/>
    <w:rsid w:val="008D42B6"/>
    <w:rsid w:val="008D57F5"/>
    <w:rsid w:val="008D5F19"/>
    <w:rsid w:val="008D609F"/>
    <w:rsid w:val="008D6313"/>
    <w:rsid w:val="008D6468"/>
    <w:rsid w:val="008E3010"/>
    <w:rsid w:val="008E3F7B"/>
    <w:rsid w:val="008E4227"/>
    <w:rsid w:val="008E481C"/>
    <w:rsid w:val="008E58E0"/>
    <w:rsid w:val="008E5EBF"/>
    <w:rsid w:val="008E685D"/>
    <w:rsid w:val="008E760E"/>
    <w:rsid w:val="008E7803"/>
    <w:rsid w:val="008F02E6"/>
    <w:rsid w:val="008F0AEF"/>
    <w:rsid w:val="008F11F2"/>
    <w:rsid w:val="008F39F1"/>
    <w:rsid w:val="008F4088"/>
    <w:rsid w:val="008F45B1"/>
    <w:rsid w:val="008F4EB3"/>
    <w:rsid w:val="008F5960"/>
    <w:rsid w:val="008F5DA0"/>
    <w:rsid w:val="008F719B"/>
    <w:rsid w:val="008F79A0"/>
    <w:rsid w:val="009021FC"/>
    <w:rsid w:val="00902E80"/>
    <w:rsid w:val="00903F85"/>
    <w:rsid w:val="0090499B"/>
    <w:rsid w:val="00906D0F"/>
    <w:rsid w:val="00907FB1"/>
    <w:rsid w:val="00910CAF"/>
    <w:rsid w:val="00911E3E"/>
    <w:rsid w:val="00914A4B"/>
    <w:rsid w:val="00915AB4"/>
    <w:rsid w:val="009169AC"/>
    <w:rsid w:val="00917D2C"/>
    <w:rsid w:val="0092213F"/>
    <w:rsid w:val="00923D34"/>
    <w:rsid w:val="00923E44"/>
    <w:rsid w:val="00924773"/>
    <w:rsid w:val="00926445"/>
    <w:rsid w:val="0093122E"/>
    <w:rsid w:val="00932E72"/>
    <w:rsid w:val="00934E3A"/>
    <w:rsid w:val="009356D0"/>
    <w:rsid w:val="00935DA2"/>
    <w:rsid w:val="00935EE8"/>
    <w:rsid w:val="00940D95"/>
    <w:rsid w:val="009413B6"/>
    <w:rsid w:val="00941A12"/>
    <w:rsid w:val="00942AEE"/>
    <w:rsid w:val="00943F94"/>
    <w:rsid w:val="00945FF4"/>
    <w:rsid w:val="00946A18"/>
    <w:rsid w:val="00946DC3"/>
    <w:rsid w:val="00950E69"/>
    <w:rsid w:val="00950EF6"/>
    <w:rsid w:val="00951020"/>
    <w:rsid w:val="0095202F"/>
    <w:rsid w:val="009539ED"/>
    <w:rsid w:val="00953DB1"/>
    <w:rsid w:val="00954076"/>
    <w:rsid w:val="009547B2"/>
    <w:rsid w:val="009566D9"/>
    <w:rsid w:val="00957169"/>
    <w:rsid w:val="00961439"/>
    <w:rsid w:val="009632F4"/>
    <w:rsid w:val="00963551"/>
    <w:rsid w:val="00964AE7"/>
    <w:rsid w:val="00964DB1"/>
    <w:rsid w:val="009660D6"/>
    <w:rsid w:val="00966596"/>
    <w:rsid w:val="009713A9"/>
    <w:rsid w:val="00972D0B"/>
    <w:rsid w:val="00974214"/>
    <w:rsid w:val="00974309"/>
    <w:rsid w:val="00974E6F"/>
    <w:rsid w:val="00975079"/>
    <w:rsid w:val="009801D5"/>
    <w:rsid w:val="00980260"/>
    <w:rsid w:val="00980407"/>
    <w:rsid w:val="00981E35"/>
    <w:rsid w:val="00982162"/>
    <w:rsid w:val="00982B97"/>
    <w:rsid w:val="00983691"/>
    <w:rsid w:val="0098476C"/>
    <w:rsid w:val="00986052"/>
    <w:rsid w:val="0098731F"/>
    <w:rsid w:val="009919C4"/>
    <w:rsid w:val="00994810"/>
    <w:rsid w:val="00994B53"/>
    <w:rsid w:val="009952C4"/>
    <w:rsid w:val="00995EA9"/>
    <w:rsid w:val="00996D58"/>
    <w:rsid w:val="009975B8"/>
    <w:rsid w:val="009A0132"/>
    <w:rsid w:val="009A1827"/>
    <w:rsid w:val="009A1ADC"/>
    <w:rsid w:val="009A2162"/>
    <w:rsid w:val="009A2203"/>
    <w:rsid w:val="009A24F1"/>
    <w:rsid w:val="009A38DB"/>
    <w:rsid w:val="009A4408"/>
    <w:rsid w:val="009A50C0"/>
    <w:rsid w:val="009A5C08"/>
    <w:rsid w:val="009A748E"/>
    <w:rsid w:val="009A75F5"/>
    <w:rsid w:val="009A7F3D"/>
    <w:rsid w:val="009B02BC"/>
    <w:rsid w:val="009B0D61"/>
    <w:rsid w:val="009B0E45"/>
    <w:rsid w:val="009B1538"/>
    <w:rsid w:val="009B23C8"/>
    <w:rsid w:val="009B31CE"/>
    <w:rsid w:val="009B377F"/>
    <w:rsid w:val="009B3D5E"/>
    <w:rsid w:val="009B5DD0"/>
    <w:rsid w:val="009B65A8"/>
    <w:rsid w:val="009C06C1"/>
    <w:rsid w:val="009C19F2"/>
    <w:rsid w:val="009C1CAB"/>
    <w:rsid w:val="009C2A40"/>
    <w:rsid w:val="009D0917"/>
    <w:rsid w:val="009D3901"/>
    <w:rsid w:val="009D54CF"/>
    <w:rsid w:val="009D6322"/>
    <w:rsid w:val="009D6732"/>
    <w:rsid w:val="009D74C4"/>
    <w:rsid w:val="009D7E00"/>
    <w:rsid w:val="009E0C9C"/>
    <w:rsid w:val="009E10F6"/>
    <w:rsid w:val="009E2E93"/>
    <w:rsid w:val="009E4264"/>
    <w:rsid w:val="009E4A53"/>
    <w:rsid w:val="009E6850"/>
    <w:rsid w:val="009F05B5"/>
    <w:rsid w:val="009F16E5"/>
    <w:rsid w:val="009F2433"/>
    <w:rsid w:val="009F3A4C"/>
    <w:rsid w:val="009F3D99"/>
    <w:rsid w:val="009F45AD"/>
    <w:rsid w:val="009F60F4"/>
    <w:rsid w:val="009F6942"/>
    <w:rsid w:val="009F799E"/>
    <w:rsid w:val="00A0055A"/>
    <w:rsid w:val="00A006FA"/>
    <w:rsid w:val="00A014C0"/>
    <w:rsid w:val="00A0271C"/>
    <w:rsid w:val="00A02ED3"/>
    <w:rsid w:val="00A05C65"/>
    <w:rsid w:val="00A111E9"/>
    <w:rsid w:val="00A12A91"/>
    <w:rsid w:val="00A133ED"/>
    <w:rsid w:val="00A141AD"/>
    <w:rsid w:val="00A155F8"/>
    <w:rsid w:val="00A15CB1"/>
    <w:rsid w:val="00A17B11"/>
    <w:rsid w:val="00A20901"/>
    <w:rsid w:val="00A2174C"/>
    <w:rsid w:val="00A21D22"/>
    <w:rsid w:val="00A235C0"/>
    <w:rsid w:val="00A23908"/>
    <w:rsid w:val="00A23B72"/>
    <w:rsid w:val="00A23D3D"/>
    <w:rsid w:val="00A23E74"/>
    <w:rsid w:val="00A24B9B"/>
    <w:rsid w:val="00A260A6"/>
    <w:rsid w:val="00A27B3F"/>
    <w:rsid w:val="00A30D73"/>
    <w:rsid w:val="00A32A56"/>
    <w:rsid w:val="00A33169"/>
    <w:rsid w:val="00A33258"/>
    <w:rsid w:val="00A33AC3"/>
    <w:rsid w:val="00A34B7F"/>
    <w:rsid w:val="00A356CB"/>
    <w:rsid w:val="00A358B7"/>
    <w:rsid w:val="00A365F0"/>
    <w:rsid w:val="00A379E8"/>
    <w:rsid w:val="00A424A0"/>
    <w:rsid w:val="00A42833"/>
    <w:rsid w:val="00A430DE"/>
    <w:rsid w:val="00A4420C"/>
    <w:rsid w:val="00A45796"/>
    <w:rsid w:val="00A4640A"/>
    <w:rsid w:val="00A46B48"/>
    <w:rsid w:val="00A46CE8"/>
    <w:rsid w:val="00A47320"/>
    <w:rsid w:val="00A47880"/>
    <w:rsid w:val="00A47BB1"/>
    <w:rsid w:val="00A47C68"/>
    <w:rsid w:val="00A508A7"/>
    <w:rsid w:val="00A51F29"/>
    <w:rsid w:val="00A52843"/>
    <w:rsid w:val="00A53CA2"/>
    <w:rsid w:val="00A54508"/>
    <w:rsid w:val="00A5557A"/>
    <w:rsid w:val="00A55F5F"/>
    <w:rsid w:val="00A64C75"/>
    <w:rsid w:val="00A66C4B"/>
    <w:rsid w:val="00A673AA"/>
    <w:rsid w:val="00A67DC1"/>
    <w:rsid w:val="00A70829"/>
    <w:rsid w:val="00A70836"/>
    <w:rsid w:val="00A7093A"/>
    <w:rsid w:val="00A74980"/>
    <w:rsid w:val="00A76497"/>
    <w:rsid w:val="00A813E9"/>
    <w:rsid w:val="00A82D16"/>
    <w:rsid w:val="00A82E34"/>
    <w:rsid w:val="00A849C0"/>
    <w:rsid w:val="00A85696"/>
    <w:rsid w:val="00A85F21"/>
    <w:rsid w:val="00A8612B"/>
    <w:rsid w:val="00A86A8A"/>
    <w:rsid w:val="00A86D51"/>
    <w:rsid w:val="00A93648"/>
    <w:rsid w:val="00A93706"/>
    <w:rsid w:val="00A95FE3"/>
    <w:rsid w:val="00A97A98"/>
    <w:rsid w:val="00AA1EC1"/>
    <w:rsid w:val="00AA291A"/>
    <w:rsid w:val="00AA2D45"/>
    <w:rsid w:val="00AA3B13"/>
    <w:rsid w:val="00AA3C23"/>
    <w:rsid w:val="00AA501D"/>
    <w:rsid w:val="00AA58B1"/>
    <w:rsid w:val="00AA7615"/>
    <w:rsid w:val="00AA7A50"/>
    <w:rsid w:val="00AB13BE"/>
    <w:rsid w:val="00AB3A2F"/>
    <w:rsid w:val="00AB4E8A"/>
    <w:rsid w:val="00AB50A8"/>
    <w:rsid w:val="00AB53AD"/>
    <w:rsid w:val="00AB59A0"/>
    <w:rsid w:val="00AB5D77"/>
    <w:rsid w:val="00AC0147"/>
    <w:rsid w:val="00AC06DC"/>
    <w:rsid w:val="00AC0A97"/>
    <w:rsid w:val="00AC15C6"/>
    <w:rsid w:val="00AC30D8"/>
    <w:rsid w:val="00AC342D"/>
    <w:rsid w:val="00AC7983"/>
    <w:rsid w:val="00AD0F83"/>
    <w:rsid w:val="00AD1440"/>
    <w:rsid w:val="00AD2003"/>
    <w:rsid w:val="00AD2787"/>
    <w:rsid w:val="00AD27DA"/>
    <w:rsid w:val="00AD33D3"/>
    <w:rsid w:val="00AD4E61"/>
    <w:rsid w:val="00AE2AEA"/>
    <w:rsid w:val="00AE40FD"/>
    <w:rsid w:val="00AE55D4"/>
    <w:rsid w:val="00AE649B"/>
    <w:rsid w:val="00AE7440"/>
    <w:rsid w:val="00AF0445"/>
    <w:rsid w:val="00AF17A3"/>
    <w:rsid w:val="00AF261E"/>
    <w:rsid w:val="00AF2C9B"/>
    <w:rsid w:val="00AF503C"/>
    <w:rsid w:val="00AF584F"/>
    <w:rsid w:val="00AF703C"/>
    <w:rsid w:val="00B00D37"/>
    <w:rsid w:val="00B027CA"/>
    <w:rsid w:val="00B045F3"/>
    <w:rsid w:val="00B04DF1"/>
    <w:rsid w:val="00B05371"/>
    <w:rsid w:val="00B06753"/>
    <w:rsid w:val="00B06CF3"/>
    <w:rsid w:val="00B07195"/>
    <w:rsid w:val="00B120D4"/>
    <w:rsid w:val="00B1584B"/>
    <w:rsid w:val="00B15B52"/>
    <w:rsid w:val="00B15F5B"/>
    <w:rsid w:val="00B16457"/>
    <w:rsid w:val="00B173DA"/>
    <w:rsid w:val="00B1786B"/>
    <w:rsid w:val="00B17DCA"/>
    <w:rsid w:val="00B20251"/>
    <w:rsid w:val="00B20595"/>
    <w:rsid w:val="00B21A3A"/>
    <w:rsid w:val="00B22D36"/>
    <w:rsid w:val="00B3059D"/>
    <w:rsid w:val="00B3124D"/>
    <w:rsid w:val="00B316FB"/>
    <w:rsid w:val="00B33829"/>
    <w:rsid w:val="00B34057"/>
    <w:rsid w:val="00B3498E"/>
    <w:rsid w:val="00B34A27"/>
    <w:rsid w:val="00B352B7"/>
    <w:rsid w:val="00B35442"/>
    <w:rsid w:val="00B359D2"/>
    <w:rsid w:val="00B41377"/>
    <w:rsid w:val="00B41588"/>
    <w:rsid w:val="00B41A33"/>
    <w:rsid w:val="00B42516"/>
    <w:rsid w:val="00B42B1D"/>
    <w:rsid w:val="00B45C7D"/>
    <w:rsid w:val="00B509B8"/>
    <w:rsid w:val="00B50B0A"/>
    <w:rsid w:val="00B51038"/>
    <w:rsid w:val="00B5322E"/>
    <w:rsid w:val="00B53680"/>
    <w:rsid w:val="00B53E95"/>
    <w:rsid w:val="00B544AE"/>
    <w:rsid w:val="00B5492C"/>
    <w:rsid w:val="00B55346"/>
    <w:rsid w:val="00B56139"/>
    <w:rsid w:val="00B56681"/>
    <w:rsid w:val="00B57859"/>
    <w:rsid w:val="00B6033D"/>
    <w:rsid w:val="00B61FA2"/>
    <w:rsid w:val="00B628E0"/>
    <w:rsid w:val="00B629CE"/>
    <w:rsid w:val="00B63CFA"/>
    <w:rsid w:val="00B63DFF"/>
    <w:rsid w:val="00B64A10"/>
    <w:rsid w:val="00B658DD"/>
    <w:rsid w:val="00B67288"/>
    <w:rsid w:val="00B67CED"/>
    <w:rsid w:val="00B67DAE"/>
    <w:rsid w:val="00B70469"/>
    <w:rsid w:val="00B70CC1"/>
    <w:rsid w:val="00B7159F"/>
    <w:rsid w:val="00B71715"/>
    <w:rsid w:val="00B71F36"/>
    <w:rsid w:val="00B723B5"/>
    <w:rsid w:val="00B72C1D"/>
    <w:rsid w:val="00B7387A"/>
    <w:rsid w:val="00B73BAB"/>
    <w:rsid w:val="00B754AC"/>
    <w:rsid w:val="00B75EAF"/>
    <w:rsid w:val="00B77941"/>
    <w:rsid w:val="00B77F98"/>
    <w:rsid w:val="00B82819"/>
    <w:rsid w:val="00B8470C"/>
    <w:rsid w:val="00B85450"/>
    <w:rsid w:val="00B86650"/>
    <w:rsid w:val="00B86B65"/>
    <w:rsid w:val="00B87F78"/>
    <w:rsid w:val="00B90812"/>
    <w:rsid w:val="00B90C88"/>
    <w:rsid w:val="00B91121"/>
    <w:rsid w:val="00B91632"/>
    <w:rsid w:val="00B92384"/>
    <w:rsid w:val="00B92843"/>
    <w:rsid w:val="00B93760"/>
    <w:rsid w:val="00B937B1"/>
    <w:rsid w:val="00BA020E"/>
    <w:rsid w:val="00BA0696"/>
    <w:rsid w:val="00BA1130"/>
    <w:rsid w:val="00BA3FFE"/>
    <w:rsid w:val="00BA6DC6"/>
    <w:rsid w:val="00BB174D"/>
    <w:rsid w:val="00BB1EA8"/>
    <w:rsid w:val="00BB2744"/>
    <w:rsid w:val="00BB2FF4"/>
    <w:rsid w:val="00BB7039"/>
    <w:rsid w:val="00BB7CFC"/>
    <w:rsid w:val="00BC089A"/>
    <w:rsid w:val="00BC0EF0"/>
    <w:rsid w:val="00BC1051"/>
    <w:rsid w:val="00BC12B6"/>
    <w:rsid w:val="00BC1C43"/>
    <w:rsid w:val="00BC3332"/>
    <w:rsid w:val="00BC3A2F"/>
    <w:rsid w:val="00BC615E"/>
    <w:rsid w:val="00BC6E86"/>
    <w:rsid w:val="00BC742C"/>
    <w:rsid w:val="00BD0330"/>
    <w:rsid w:val="00BD080C"/>
    <w:rsid w:val="00BD1F1E"/>
    <w:rsid w:val="00BD225F"/>
    <w:rsid w:val="00BD30A4"/>
    <w:rsid w:val="00BD418F"/>
    <w:rsid w:val="00BE059B"/>
    <w:rsid w:val="00BE080C"/>
    <w:rsid w:val="00BE17EA"/>
    <w:rsid w:val="00BE18AC"/>
    <w:rsid w:val="00BE2C51"/>
    <w:rsid w:val="00BE2E29"/>
    <w:rsid w:val="00BE366B"/>
    <w:rsid w:val="00BE3834"/>
    <w:rsid w:val="00BE7A28"/>
    <w:rsid w:val="00BE7A7D"/>
    <w:rsid w:val="00BF0FFF"/>
    <w:rsid w:val="00BF2211"/>
    <w:rsid w:val="00BF2EB1"/>
    <w:rsid w:val="00BF2FF9"/>
    <w:rsid w:val="00BF4F96"/>
    <w:rsid w:val="00BF5690"/>
    <w:rsid w:val="00BF5820"/>
    <w:rsid w:val="00BF5D04"/>
    <w:rsid w:val="00BF5E3A"/>
    <w:rsid w:val="00BF6E67"/>
    <w:rsid w:val="00BF762E"/>
    <w:rsid w:val="00BF7864"/>
    <w:rsid w:val="00C01D63"/>
    <w:rsid w:val="00C02F39"/>
    <w:rsid w:val="00C039AA"/>
    <w:rsid w:val="00C04A4D"/>
    <w:rsid w:val="00C0533D"/>
    <w:rsid w:val="00C07599"/>
    <w:rsid w:val="00C12D1B"/>
    <w:rsid w:val="00C1362F"/>
    <w:rsid w:val="00C179D3"/>
    <w:rsid w:val="00C17DE6"/>
    <w:rsid w:val="00C23D69"/>
    <w:rsid w:val="00C23ED3"/>
    <w:rsid w:val="00C24230"/>
    <w:rsid w:val="00C24E5F"/>
    <w:rsid w:val="00C25043"/>
    <w:rsid w:val="00C26387"/>
    <w:rsid w:val="00C2780D"/>
    <w:rsid w:val="00C304B0"/>
    <w:rsid w:val="00C32649"/>
    <w:rsid w:val="00C33FFB"/>
    <w:rsid w:val="00C35957"/>
    <w:rsid w:val="00C373AB"/>
    <w:rsid w:val="00C40C59"/>
    <w:rsid w:val="00C4128A"/>
    <w:rsid w:val="00C41AC9"/>
    <w:rsid w:val="00C41D8C"/>
    <w:rsid w:val="00C426C8"/>
    <w:rsid w:val="00C42734"/>
    <w:rsid w:val="00C42789"/>
    <w:rsid w:val="00C455AF"/>
    <w:rsid w:val="00C456BB"/>
    <w:rsid w:val="00C47A1E"/>
    <w:rsid w:val="00C47D34"/>
    <w:rsid w:val="00C50DD0"/>
    <w:rsid w:val="00C51852"/>
    <w:rsid w:val="00C5217E"/>
    <w:rsid w:val="00C53D11"/>
    <w:rsid w:val="00C559F9"/>
    <w:rsid w:val="00C55A24"/>
    <w:rsid w:val="00C576C0"/>
    <w:rsid w:val="00C60235"/>
    <w:rsid w:val="00C64F35"/>
    <w:rsid w:val="00C65E2C"/>
    <w:rsid w:val="00C66962"/>
    <w:rsid w:val="00C67B89"/>
    <w:rsid w:val="00C67E5E"/>
    <w:rsid w:val="00C70B38"/>
    <w:rsid w:val="00C72280"/>
    <w:rsid w:val="00C72BC9"/>
    <w:rsid w:val="00C73BD6"/>
    <w:rsid w:val="00C7449F"/>
    <w:rsid w:val="00C74843"/>
    <w:rsid w:val="00C75DA2"/>
    <w:rsid w:val="00C76448"/>
    <w:rsid w:val="00C768A2"/>
    <w:rsid w:val="00C77A2F"/>
    <w:rsid w:val="00C77BFE"/>
    <w:rsid w:val="00C77D37"/>
    <w:rsid w:val="00C80484"/>
    <w:rsid w:val="00C80778"/>
    <w:rsid w:val="00C8090B"/>
    <w:rsid w:val="00C80F59"/>
    <w:rsid w:val="00C821FE"/>
    <w:rsid w:val="00C82364"/>
    <w:rsid w:val="00C8257C"/>
    <w:rsid w:val="00C82842"/>
    <w:rsid w:val="00C83760"/>
    <w:rsid w:val="00C837FB"/>
    <w:rsid w:val="00C83A6B"/>
    <w:rsid w:val="00C851D7"/>
    <w:rsid w:val="00C85230"/>
    <w:rsid w:val="00C85DCB"/>
    <w:rsid w:val="00C90720"/>
    <w:rsid w:val="00C90C71"/>
    <w:rsid w:val="00C91020"/>
    <w:rsid w:val="00C91066"/>
    <w:rsid w:val="00C91787"/>
    <w:rsid w:val="00C919A3"/>
    <w:rsid w:val="00C91ADA"/>
    <w:rsid w:val="00C92039"/>
    <w:rsid w:val="00C92CFB"/>
    <w:rsid w:val="00C9406A"/>
    <w:rsid w:val="00C942D4"/>
    <w:rsid w:val="00C96166"/>
    <w:rsid w:val="00C96899"/>
    <w:rsid w:val="00C96EBC"/>
    <w:rsid w:val="00C977E5"/>
    <w:rsid w:val="00C97C14"/>
    <w:rsid w:val="00CA1073"/>
    <w:rsid w:val="00CA1DC0"/>
    <w:rsid w:val="00CA25C7"/>
    <w:rsid w:val="00CA2B38"/>
    <w:rsid w:val="00CA4813"/>
    <w:rsid w:val="00CA5287"/>
    <w:rsid w:val="00CA65B9"/>
    <w:rsid w:val="00CA6B02"/>
    <w:rsid w:val="00CA7A94"/>
    <w:rsid w:val="00CB1477"/>
    <w:rsid w:val="00CB34D0"/>
    <w:rsid w:val="00CB411E"/>
    <w:rsid w:val="00CB4407"/>
    <w:rsid w:val="00CB4883"/>
    <w:rsid w:val="00CB6D7A"/>
    <w:rsid w:val="00CB7693"/>
    <w:rsid w:val="00CC0174"/>
    <w:rsid w:val="00CC116E"/>
    <w:rsid w:val="00CC1669"/>
    <w:rsid w:val="00CC3930"/>
    <w:rsid w:val="00CC3BCD"/>
    <w:rsid w:val="00CC5213"/>
    <w:rsid w:val="00CC6F1C"/>
    <w:rsid w:val="00CC7D84"/>
    <w:rsid w:val="00CD00C2"/>
    <w:rsid w:val="00CD09D0"/>
    <w:rsid w:val="00CD20DA"/>
    <w:rsid w:val="00CD3552"/>
    <w:rsid w:val="00CD3C72"/>
    <w:rsid w:val="00CD6343"/>
    <w:rsid w:val="00CD77D8"/>
    <w:rsid w:val="00CD7E11"/>
    <w:rsid w:val="00CD7F78"/>
    <w:rsid w:val="00CE02CF"/>
    <w:rsid w:val="00CE17FB"/>
    <w:rsid w:val="00CE1BCA"/>
    <w:rsid w:val="00CE227B"/>
    <w:rsid w:val="00CE270C"/>
    <w:rsid w:val="00CE342B"/>
    <w:rsid w:val="00CE56ED"/>
    <w:rsid w:val="00CE6066"/>
    <w:rsid w:val="00CE683F"/>
    <w:rsid w:val="00CE760B"/>
    <w:rsid w:val="00CE7F6C"/>
    <w:rsid w:val="00CF14F2"/>
    <w:rsid w:val="00CF1717"/>
    <w:rsid w:val="00CF3B1A"/>
    <w:rsid w:val="00CF3B98"/>
    <w:rsid w:val="00CF4E2D"/>
    <w:rsid w:val="00CF5ED4"/>
    <w:rsid w:val="00CF622F"/>
    <w:rsid w:val="00CF6DC8"/>
    <w:rsid w:val="00CF718B"/>
    <w:rsid w:val="00CF76CC"/>
    <w:rsid w:val="00D03F4F"/>
    <w:rsid w:val="00D062B2"/>
    <w:rsid w:val="00D06843"/>
    <w:rsid w:val="00D10520"/>
    <w:rsid w:val="00D10D9D"/>
    <w:rsid w:val="00D11B63"/>
    <w:rsid w:val="00D12611"/>
    <w:rsid w:val="00D14970"/>
    <w:rsid w:val="00D14C6F"/>
    <w:rsid w:val="00D1508A"/>
    <w:rsid w:val="00D16235"/>
    <w:rsid w:val="00D22732"/>
    <w:rsid w:val="00D23980"/>
    <w:rsid w:val="00D25639"/>
    <w:rsid w:val="00D26F3B"/>
    <w:rsid w:val="00D274A2"/>
    <w:rsid w:val="00D31AFC"/>
    <w:rsid w:val="00D31FC2"/>
    <w:rsid w:val="00D34526"/>
    <w:rsid w:val="00D345F0"/>
    <w:rsid w:val="00D36C15"/>
    <w:rsid w:val="00D37F50"/>
    <w:rsid w:val="00D40F2E"/>
    <w:rsid w:val="00D41947"/>
    <w:rsid w:val="00D44D06"/>
    <w:rsid w:val="00D45424"/>
    <w:rsid w:val="00D51240"/>
    <w:rsid w:val="00D52CB9"/>
    <w:rsid w:val="00D5501C"/>
    <w:rsid w:val="00D5601A"/>
    <w:rsid w:val="00D56C02"/>
    <w:rsid w:val="00D5791F"/>
    <w:rsid w:val="00D629AA"/>
    <w:rsid w:val="00D62BB8"/>
    <w:rsid w:val="00D64B53"/>
    <w:rsid w:val="00D6584A"/>
    <w:rsid w:val="00D6593F"/>
    <w:rsid w:val="00D6619A"/>
    <w:rsid w:val="00D66647"/>
    <w:rsid w:val="00D67EAD"/>
    <w:rsid w:val="00D7071B"/>
    <w:rsid w:val="00D72444"/>
    <w:rsid w:val="00D73348"/>
    <w:rsid w:val="00D75C0F"/>
    <w:rsid w:val="00D76DB8"/>
    <w:rsid w:val="00D76F70"/>
    <w:rsid w:val="00D77967"/>
    <w:rsid w:val="00D80B54"/>
    <w:rsid w:val="00D83A75"/>
    <w:rsid w:val="00D843E5"/>
    <w:rsid w:val="00D8544D"/>
    <w:rsid w:val="00D868A3"/>
    <w:rsid w:val="00D87310"/>
    <w:rsid w:val="00D8741F"/>
    <w:rsid w:val="00D901D5"/>
    <w:rsid w:val="00D90A88"/>
    <w:rsid w:val="00D917C9"/>
    <w:rsid w:val="00D919CE"/>
    <w:rsid w:val="00D91EC4"/>
    <w:rsid w:val="00D92037"/>
    <w:rsid w:val="00D933E0"/>
    <w:rsid w:val="00D9634F"/>
    <w:rsid w:val="00D969CD"/>
    <w:rsid w:val="00D96E07"/>
    <w:rsid w:val="00DA3D4A"/>
    <w:rsid w:val="00DA4466"/>
    <w:rsid w:val="00DA6B95"/>
    <w:rsid w:val="00DA78E8"/>
    <w:rsid w:val="00DB165B"/>
    <w:rsid w:val="00DB5060"/>
    <w:rsid w:val="00DB567D"/>
    <w:rsid w:val="00DB60A8"/>
    <w:rsid w:val="00DB7732"/>
    <w:rsid w:val="00DC122D"/>
    <w:rsid w:val="00DC242F"/>
    <w:rsid w:val="00DC26B6"/>
    <w:rsid w:val="00DC2AB1"/>
    <w:rsid w:val="00DC49F8"/>
    <w:rsid w:val="00DC4C75"/>
    <w:rsid w:val="00DC5139"/>
    <w:rsid w:val="00DC5B82"/>
    <w:rsid w:val="00DC75BF"/>
    <w:rsid w:val="00DC7901"/>
    <w:rsid w:val="00DD0E24"/>
    <w:rsid w:val="00DD0F23"/>
    <w:rsid w:val="00DD1909"/>
    <w:rsid w:val="00DD3B7D"/>
    <w:rsid w:val="00DD4641"/>
    <w:rsid w:val="00DD6336"/>
    <w:rsid w:val="00DE0BA6"/>
    <w:rsid w:val="00DE1330"/>
    <w:rsid w:val="00DE281D"/>
    <w:rsid w:val="00DE2E36"/>
    <w:rsid w:val="00DE3462"/>
    <w:rsid w:val="00DE357F"/>
    <w:rsid w:val="00DE7178"/>
    <w:rsid w:val="00DF07C4"/>
    <w:rsid w:val="00DF29D1"/>
    <w:rsid w:val="00DF49C0"/>
    <w:rsid w:val="00E00FF3"/>
    <w:rsid w:val="00E01DB8"/>
    <w:rsid w:val="00E0281B"/>
    <w:rsid w:val="00E02F3C"/>
    <w:rsid w:val="00E03341"/>
    <w:rsid w:val="00E04315"/>
    <w:rsid w:val="00E05D64"/>
    <w:rsid w:val="00E062E3"/>
    <w:rsid w:val="00E0699D"/>
    <w:rsid w:val="00E112B6"/>
    <w:rsid w:val="00E13C7B"/>
    <w:rsid w:val="00E14F41"/>
    <w:rsid w:val="00E1580B"/>
    <w:rsid w:val="00E1778D"/>
    <w:rsid w:val="00E17C0B"/>
    <w:rsid w:val="00E21242"/>
    <w:rsid w:val="00E213CB"/>
    <w:rsid w:val="00E21493"/>
    <w:rsid w:val="00E22B25"/>
    <w:rsid w:val="00E24CBF"/>
    <w:rsid w:val="00E254D8"/>
    <w:rsid w:val="00E26C1B"/>
    <w:rsid w:val="00E277B8"/>
    <w:rsid w:val="00E312FF"/>
    <w:rsid w:val="00E31A62"/>
    <w:rsid w:val="00E31BD6"/>
    <w:rsid w:val="00E31F89"/>
    <w:rsid w:val="00E32009"/>
    <w:rsid w:val="00E3220B"/>
    <w:rsid w:val="00E34264"/>
    <w:rsid w:val="00E34664"/>
    <w:rsid w:val="00E34C01"/>
    <w:rsid w:val="00E37796"/>
    <w:rsid w:val="00E37AF7"/>
    <w:rsid w:val="00E40E58"/>
    <w:rsid w:val="00E41643"/>
    <w:rsid w:val="00E42171"/>
    <w:rsid w:val="00E42FE7"/>
    <w:rsid w:val="00E45ECC"/>
    <w:rsid w:val="00E46C93"/>
    <w:rsid w:val="00E520CB"/>
    <w:rsid w:val="00E52F1B"/>
    <w:rsid w:val="00E54695"/>
    <w:rsid w:val="00E56B91"/>
    <w:rsid w:val="00E575F3"/>
    <w:rsid w:val="00E60414"/>
    <w:rsid w:val="00E60476"/>
    <w:rsid w:val="00E6183B"/>
    <w:rsid w:val="00E63FFC"/>
    <w:rsid w:val="00E6482F"/>
    <w:rsid w:val="00E64CD4"/>
    <w:rsid w:val="00E676EB"/>
    <w:rsid w:val="00E67710"/>
    <w:rsid w:val="00E6789F"/>
    <w:rsid w:val="00E71DF6"/>
    <w:rsid w:val="00E728FE"/>
    <w:rsid w:val="00E75CC0"/>
    <w:rsid w:val="00E7696A"/>
    <w:rsid w:val="00E7725D"/>
    <w:rsid w:val="00E80E55"/>
    <w:rsid w:val="00E81F84"/>
    <w:rsid w:val="00E825F5"/>
    <w:rsid w:val="00E82684"/>
    <w:rsid w:val="00E839F2"/>
    <w:rsid w:val="00E84B5B"/>
    <w:rsid w:val="00E87B7C"/>
    <w:rsid w:val="00E90E42"/>
    <w:rsid w:val="00E9107A"/>
    <w:rsid w:val="00E9124B"/>
    <w:rsid w:val="00E913D6"/>
    <w:rsid w:val="00E94DEE"/>
    <w:rsid w:val="00E9588E"/>
    <w:rsid w:val="00E964BD"/>
    <w:rsid w:val="00E9772A"/>
    <w:rsid w:val="00EA112F"/>
    <w:rsid w:val="00EA13EE"/>
    <w:rsid w:val="00EA17F1"/>
    <w:rsid w:val="00EA426C"/>
    <w:rsid w:val="00EA42A7"/>
    <w:rsid w:val="00EB1F34"/>
    <w:rsid w:val="00EB3D09"/>
    <w:rsid w:val="00EB4C9D"/>
    <w:rsid w:val="00EC15B4"/>
    <w:rsid w:val="00EC165B"/>
    <w:rsid w:val="00EC25E5"/>
    <w:rsid w:val="00EC3C96"/>
    <w:rsid w:val="00EC5249"/>
    <w:rsid w:val="00EC705F"/>
    <w:rsid w:val="00EC70D2"/>
    <w:rsid w:val="00ED0134"/>
    <w:rsid w:val="00ED156C"/>
    <w:rsid w:val="00ED4A06"/>
    <w:rsid w:val="00ED4B55"/>
    <w:rsid w:val="00ED4C3E"/>
    <w:rsid w:val="00ED78F0"/>
    <w:rsid w:val="00EE1010"/>
    <w:rsid w:val="00EE152A"/>
    <w:rsid w:val="00EE2382"/>
    <w:rsid w:val="00EE269E"/>
    <w:rsid w:val="00EE3D76"/>
    <w:rsid w:val="00EE4DD6"/>
    <w:rsid w:val="00EE6286"/>
    <w:rsid w:val="00EE6BBD"/>
    <w:rsid w:val="00EF41EB"/>
    <w:rsid w:val="00EF51C1"/>
    <w:rsid w:val="00EF5452"/>
    <w:rsid w:val="00F00942"/>
    <w:rsid w:val="00F01761"/>
    <w:rsid w:val="00F038B6"/>
    <w:rsid w:val="00F042A0"/>
    <w:rsid w:val="00F04CD8"/>
    <w:rsid w:val="00F04F40"/>
    <w:rsid w:val="00F0693F"/>
    <w:rsid w:val="00F079D3"/>
    <w:rsid w:val="00F07B1D"/>
    <w:rsid w:val="00F127ED"/>
    <w:rsid w:val="00F13397"/>
    <w:rsid w:val="00F14881"/>
    <w:rsid w:val="00F1532B"/>
    <w:rsid w:val="00F15A35"/>
    <w:rsid w:val="00F15A7E"/>
    <w:rsid w:val="00F16C00"/>
    <w:rsid w:val="00F16DDE"/>
    <w:rsid w:val="00F17B0C"/>
    <w:rsid w:val="00F215CE"/>
    <w:rsid w:val="00F22C83"/>
    <w:rsid w:val="00F24890"/>
    <w:rsid w:val="00F24AD9"/>
    <w:rsid w:val="00F27CF6"/>
    <w:rsid w:val="00F27EAD"/>
    <w:rsid w:val="00F30410"/>
    <w:rsid w:val="00F319A8"/>
    <w:rsid w:val="00F31FD8"/>
    <w:rsid w:val="00F32F80"/>
    <w:rsid w:val="00F337EF"/>
    <w:rsid w:val="00F37F5B"/>
    <w:rsid w:val="00F40329"/>
    <w:rsid w:val="00F41353"/>
    <w:rsid w:val="00F416C0"/>
    <w:rsid w:val="00F42B32"/>
    <w:rsid w:val="00F433C8"/>
    <w:rsid w:val="00F449F0"/>
    <w:rsid w:val="00F46CCF"/>
    <w:rsid w:val="00F46F34"/>
    <w:rsid w:val="00F47910"/>
    <w:rsid w:val="00F47BA6"/>
    <w:rsid w:val="00F47BF7"/>
    <w:rsid w:val="00F502F8"/>
    <w:rsid w:val="00F516C2"/>
    <w:rsid w:val="00F52107"/>
    <w:rsid w:val="00F529B3"/>
    <w:rsid w:val="00F52CB4"/>
    <w:rsid w:val="00F53520"/>
    <w:rsid w:val="00F5373F"/>
    <w:rsid w:val="00F54B92"/>
    <w:rsid w:val="00F554E3"/>
    <w:rsid w:val="00F5596A"/>
    <w:rsid w:val="00F57E32"/>
    <w:rsid w:val="00F61546"/>
    <w:rsid w:val="00F6336B"/>
    <w:rsid w:val="00F63465"/>
    <w:rsid w:val="00F65022"/>
    <w:rsid w:val="00F72662"/>
    <w:rsid w:val="00F75257"/>
    <w:rsid w:val="00F75BE6"/>
    <w:rsid w:val="00F77875"/>
    <w:rsid w:val="00F77F16"/>
    <w:rsid w:val="00F82244"/>
    <w:rsid w:val="00F829BE"/>
    <w:rsid w:val="00F8395E"/>
    <w:rsid w:val="00F845FF"/>
    <w:rsid w:val="00F85620"/>
    <w:rsid w:val="00F87137"/>
    <w:rsid w:val="00F879B2"/>
    <w:rsid w:val="00F90970"/>
    <w:rsid w:val="00F9248A"/>
    <w:rsid w:val="00F93E81"/>
    <w:rsid w:val="00F949B2"/>
    <w:rsid w:val="00F9608D"/>
    <w:rsid w:val="00F9671F"/>
    <w:rsid w:val="00F972E6"/>
    <w:rsid w:val="00F978C3"/>
    <w:rsid w:val="00F97DB6"/>
    <w:rsid w:val="00F97DD7"/>
    <w:rsid w:val="00FA0437"/>
    <w:rsid w:val="00FA1C11"/>
    <w:rsid w:val="00FA1C3D"/>
    <w:rsid w:val="00FA27E2"/>
    <w:rsid w:val="00FA29F9"/>
    <w:rsid w:val="00FA39AF"/>
    <w:rsid w:val="00FA3DC1"/>
    <w:rsid w:val="00FA64B0"/>
    <w:rsid w:val="00FA64C2"/>
    <w:rsid w:val="00FA6831"/>
    <w:rsid w:val="00FA6F0D"/>
    <w:rsid w:val="00FA779F"/>
    <w:rsid w:val="00FB203B"/>
    <w:rsid w:val="00FB20F4"/>
    <w:rsid w:val="00FB2E66"/>
    <w:rsid w:val="00FB6DED"/>
    <w:rsid w:val="00FC0017"/>
    <w:rsid w:val="00FC00E3"/>
    <w:rsid w:val="00FC1869"/>
    <w:rsid w:val="00FC2936"/>
    <w:rsid w:val="00FC3D6B"/>
    <w:rsid w:val="00FC4E0B"/>
    <w:rsid w:val="00FC679F"/>
    <w:rsid w:val="00FC6E4F"/>
    <w:rsid w:val="00FC764E"/>
    <w:rsid w:val="00FD07AF"/>
    <w:rsid w:val="00FD33DE"/>
    <w:rsid w:val="00FD37E3"/>
    <w:rsid w:val="00FD37F8"/>
    <w:rsid w:val="00FD4C5F"/>
    <w:rsid w:val="00FD5955"/>
    <w:rsid w:val="00FE099A"/>
    <w:rsid w:val="00FE0EEA"/>
    <w:rsid w:val="00FE21AF"/>
    <w:rsid w:val="00FE31D1"/>
    <w:rsid w:val="00FE4A33"/>
    <w:rsid w:val="00FE5378"/>
    <w:rsid w:val="00FE6BEB"/>
    <w:rsid w:val="00FE7708"/>
    <w:rsid w:val="00FF0841"/>
    <w:rsid w:val="00FF20B9"/>
    <w:rsid w:val="00FF349D"/>
    <w:rsid w:val="00FF398E"/>
    <w:rsid w:val="00FF3C50"/>
    <w:rsid w:val="00FF3CB2"/>
    <w:rsid w:val="00FF4F6B"/>
    <w:rsid w:val="00FF61EE"/>
    <w:rsid w:val="00FF69AF"/>
    <w:rsid w:val="00FF6EEC"/>
    <w:rsid w:val="00FF6F2D"/>
    <w:rsid w:val="00FF7480"/>
    <w:rsid w:val="019E2157"/>
    <w:rsid w:val="028F8059"/>
    <w:rsid w:val="02FF4F3F"/>
    <w:rsid w:val="06579A4A"/>
    <w:rsid w:val="08FF814B"/>
    <w:rsid w:val="0B567B0E"/>
    <w:rsid w:val="0CC0D3BA"/>
    <w:rsid w:val="0DE5FF42"/>
    <w:rsid w:val="0FEF419A"/>
    <w:rsid w:val="11A4B401"/>
    <w:rsid w:val="123DD6F1"/>
    <w:rsid w:val="135D6443"/>
    <w:rsid w:val="13CC3985"/>
    <w:rsid w:val="15489E92"/>
    <w:rsid w:val="15AFBAA2"/>
    <w:rsid w:val="172CB78A"/>
    <w:rsid w:val="1845D78F"/>
    <w:rsid w:val="185A7E31"/>
    <w:rsid w:val="193D90F9"/>
    <w:rsid w:val="19ED2EAC"/>
    <w:rsid w:val="1A9975BF"/>
    <w:rsid w:val="1AA095EC"/>
    <w:rsid w:val="1BAA6D4A"/>
    <w:rsid w:val="1C135F26"/>
    <w:rsid w:val="1F4DE1FD"/>
    <w:rsid w:val="1F6DAF19"/>
    <w:rsid w:val="2030A598"/>
    <w:rsid w:val="21F11DCE"/>
    <w:rsid w:val="22C96230"/>
    <w:rsid w:val="23CC0C10"/>
    <w:rsid w:val="282B6E7C"/>
    <w:rsid w:val="28E9CF1E"/>
    <w:rsid w:val="2B84B822"/>
    <w:rsid w:val="2C54020E"/>
    <w:rsid w:val="2FFA6BCE"/>
    <w:rsid w:val="30DDD174"/>
    <w:rsid w:val="3145DC7D"/>
    <w:rsid w:val="314A54EA"/>
    <w:rsid w:val="338D1287"/>
    <w:rsid w:val="3534051A"/>
    <w:rsid w:val="35709F27"/>
    <w:rsid w:val="36EE152A"/>
    <w:rsid w:val="373E841A"/>
    <w:rsid w:val="377525C9"/>
    <w:rsid w:val="399B4631"/>
    <w:rsid w:val="3A5DF98D"/>
    <w:rsid w:val="3C555366"/>
    <w:rsid w:val="3CA1E12C"/>
    <w:rsid w:val="3CFC4235"/>
    <w:rsid w:val="3D5ED652"/>
    <w:rsid w:val="3DDB5B65"/>
    <w:rsid w:val="3EA9CFE1"/>
    <w:rsid w:val="3F27D166"/>
    <w:rsid w:val="4072CBD1"/>
    <w:rsid w:val="42472196"/>
    <w:rsid w:val="43FAD5A2"/>
    <w:rsid w:val="4443F1F2"/>
    <w:rsid w:val="44596AA4"/>
    <w:rsid w:val="46950679"/>
    <w:rsid w:val="46B1B6E4"/>
    <w:rsid w:val="4747A470"/>
    <w:rsid w:val="48E8A79D"/>
    <w:rsid w:val="4A020E92"/>
    <w:rsid w:val="500C040D"/>
    <w:rsid w:val="51BDF593"/>
    <w:rsid w:val="521A81AD"/>
    <w:rsid w:val="53364DFD"/>
    <w:rsid w:val="56071905"/>
    <w:rsid w:val="5A9D7C8F"/>
    <w:rsid w:val="5AE6D65B"/>
    <w:rsid w:val="5BD10F9B"/>
    <w:rsid w:val="5C7FDB3E"/>
    <w:rsid w:val="5D555E2A"/>
    <w:rsid w:val="5E40C048"/>
    <w:rsid w:val="5EA584C5"/>
    <w:rsid w:val="6023B7D0"/>
    <w:rsid w:val="612D76AB"/>
    <w:rsid w:val="62911A7B"/>
    <w:rsid w:val="62B3972E"/>
    <w:rsid w:val="63120545"/>
    <w:rsid w:val="64F2E6F1"/>
    <w:rsid w:val="6549C69D"/>
    <w:rsid w:val="66F143AF"/>
    <w:rsid w:val="6AA8EBBF"/>
    <w:rsid w:val="6CB41808"/>
    <w:rsid w:val="6CBA3656"/>
    <w:rsid w:val="6DF13D65"/>
    <w:rsid w:val="6E6FF13E"/>
    <w:rsid w:val="6FF93343"/>
    <w:rsid w:val="705D4A1C"/>
    <w:rsid w:val="70B8A878"/>
    <w:rsid w:val="71534BD6"/>
    <w:rsid w:val="71AC44C6"/>
    <w:rsid w:val="784611AC"/>
    <w:rsid w:val="787BE62F"/>
    <w:rsid w:val="79065DFF"/>
    <w:rsid w:val="7A200230"/>
    <w:rsid w:val="7C1AD84D"/>
    <w:rsid w:val="7CE037AF"/>
    <w:rsid w:val="7D84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9"/>
    </o:shapedefaults>
    <o:shapelayout v:ext="edit">
      <o:idmap v:ext="edit" data="2"/>
    </o:shapelayout>
  </w:shapeDefaults>
  <w:decimalSymbol w:val=","/>
  <w:listSeparator w:val=";"/>
  <w14:docId w14:val="2F4F6CB6"/>
  <w15:docId w15:val="{ACBE6236-A89F-4463-AC69-E8ACFBC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775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74" w:right="567"/>
      <w:outlineLvl w:val="0"/>
    </w:pPr>
    <w:rPr>
      <w:rFonts w:ascii="Garamond" w:hAnsi="Garamond"/>
      <w:b/>
      <w:bCs/>
      <w:i/>
      <w:sz w:val="32"/>
      <w:szCs w:val="20"/>
      <w:lang w:eastAsia="en-US"/>
    </w:rPr>
  </w:style>
  <w:style w:type="paragraph" w:styleId="Overskrift2">
    <w:name w:val="heading 2"/>
    <w:basedOn w:val="Normal"/>
    <w:next w:val="Normal"/>
    <w:qFormat/>
    <w:pPr>
      <w:keepNext/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72"/>
      <w:outlineLvl w:val="1"/>
    </w:pPr>
    <w:rPr>
      <w:rFonts w:ascii="Arial Black" w:hAnsi="Arial Black"/>
      <w:b/>
      <w:bCs/>
      <w:sz w:val="52"/>
    </w:rPr>
  </w:style>
  <w:style w:type="paragraph" w:styleId="Overskrift3">
    <w:name w:val="heading 3"/>
    <w:basedOn w:val="Normal"/>
    <w:next w:val="Normal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Overskrift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link w:val="TopptekstTegn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153"/>
        <w:tab w:val="right" w:pos="8306"/>
      </w:tabs>
    </w:pPr>
  </w:style>
  <w:style w:type="paragraph" w:styleId="Brdtekstinnrykk">
    <w:name w:val="Body Text Indent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74"/>
    </w:pPr>
    <w:rPr>
      <w:rFonts w:ascii="Garamond" w:hAnsi="Garamond"/>
    </w:rPr>
  </w:style>
  <w:style w:type="paragraph" w:styleId="Meldingshode">
    <w:name w:val="Message Header"/>
    <w:basedOn w:val="Brdtekst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paragraph" w:customStyle="1" w:styleId="Meldingshode-frst">
    <w:name w:val="Meldingshode - først"/>
    <w:basedOn w:val="Meldingshode"/>
    <w:next w:val="Meldingshode"/>
  </w:style>
  <w:style w:type="character" w:customStyle="1" w:styleId="Meldingshodeetikett">
    <w:name w:val="Meldingshodeetikett"/>
    <w:rPr>
      <w:rFonts w:ascii="Arial" w:hAnsi="Arial"/>
      <w:b/>
      <w:spacing w:val="-4"/>
      <w:sz w:val="18"/>
      <w:vertAlign w:val="baseline"/>
      <w:lang w:bidi="ar-SA"/>
    </w:rPr>
  </w:style>
  <w:style w:type="paragraph" w:customStyle="1" w:styleId="Meldingshode-sist">
    <w:name w:val="Meldingshode - sist"/>
    <w:basedOn w:val="Meldingshode"/>
    <w:next w:val="Brdtekst"/>
    <w:pPr>
      <w:pBdr>
        <w:bottom w:val="single" w:sz="6" w:space="22" w:color="auto"/>
      </w:pBdr>
      <w:spacing w:after="400"/>
    </w:pPr>
  </w:style>
  <w:style w:type="paragraph" w:styleId="Brdtekst">
    <w:name w:val="Body Text"/>
    <w:basedOn w:val="Normal"/>
    <w:pPr>
      <w:spacing w:after="120"/>
    </w:pPr>
  </w:style>
  <w:style w:type="paragraph" w:customStyle="1" w:styleId="Dokumentetikett">
    <w:name w:val="Dokumentetikett"/>
    <w:next w:val="Normal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semiHidden/>
    <w:rPr>
      <w:sz w:val="20"/>
      <w:szCs w:val="20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Bobletekst2">
    <w:name w:val="Bobletekst2"/>
    <w:basedOn w:val="Normal"/>
    <w:semiHidden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semiHidden/>
    <w:rsid w:val="001C1E9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3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link w:val="Bunntekst"/>
    <w:uiPriority w:val="99"/>
    <w:rsid w:val="005631F2"/>
    <w:rPr>
      <w:sz w:val="24"/>
      <w:szCs w:val="24"/>
    </w:rPr>
  </w:style>
  <w:style w:type="paragraph" w:customStyle="1" w:styleId="Referanse">
    <w:name w:val="Referanse"/>
    <w:basedOn w:val="Topptekst"/>
    <w:rsid w:val="00006E62"/>
    <w:pPr>
      <w:tabs>
        <w:tab w:val="clear" w:pos="4153"/>
        <w:tab w:val="clear" w:pos="8306"/>
        <w:tab w:val="left" w:pos="497"/>
        <w:tab w:val="center" w:pos="4536"/>
        <w:tab w:val="right" w:pos="9072"/>
      </w:tabs>
      <w:ind w:left="57"/>
    </w:pPr>
    <w:rPr>
      <w:sz w:val="22"/>
      <w:szCs w:val="20"/>
    </w:rPr>
  </w:style>
  <w:style w:type="paragraph" w:styleId="Listeavsnitt">
    <w:name w:val="List Paragraph"/>
    <w:aliases w:val="List Bullet,EG Bullet 1,Lister,List P1,Punktliste1,TOC style,Listeavsnitt1,Bullet Number,Forside - Listeavsnitt"/>
    <w:basedOn w:val="Normal"/>
    <w:link w:val="ListeavsnittTegn"/>
    <w:uiPriority w:val="34"/>
    <w:qFormat/>
    <w:rsid w:val="000A4090"/>
    <w:pPr>
      <w:keepNext/>
      <w:ind w:left="720"/>
      <w:contextualSpacing/>
    </w:pPr>
    <w:rPr>
      <w:rFonts w:ascii="Calibri" w:eastAsia="Calibri" w:hAnsi="Calibri"/>
      <w:sz w:val="22"/>
      <w:szCs w:val="22"/>
    </w:rPr>
  </w:style>
  <w:style w:type="character" w:styleId="Merknadsreferanse">
    <w:name w:val="annotation reference"/>
    <w:rsid w:val="000A409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0A409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0A4090"/>
  </w:style>
  <w:style w:type="paragraph" w:styleId="Kommentaremne">
    <w:name w:val="annotation subject"/>
    <w:basedOn w:val="Merknadstekst"/>
    <w:next w:val="Merknadstekst"/>
    <w:link w:val="KommentaremneTegn"/>
    <w:rsid w:val="000A4090"/>
    <w:rPr>
      <w:b/>
      <w:bCs/>
    </w:rPr>
  </w:style>
  <w:style w:type="character" w:customStyle="1" w:styleId="KommentaremneTegn">
    <w:name w:val="Kommentaremne Tegn"/>
    <w:link w:val="Kommentaremne"/>
    <w:rsid w:val="000A4090"/>
    <w:rPr>
      <w:b/>
      <w:bCs/>
    </w:rPr>
  </w:style>
  <w:style w:type="character" w:customStyle="1" w:styleId="ListeavsnittTegn">
    <w:name w:val="Listeavsnitt Tegn"/>
    <w:aliases w:val="List Bullet Tegn,EG Bullet 1 Tegn,Lister Tegn,List P1 Tegn,Punktliste1 Tegn,TOC style Tegn,Listeavsnitt1 Tegn,Bullet Number Tegn,Forside - Listeavsnitt Tegn"/>
    <w:basedOn w:val="Standardskriftforavsnitt"/>
    <w:link w:val="Listeavsnitt"/>
    <w:uiPriority w:val="34"/>
    <w:locked/>
    <w:rsid w:val="00D6584A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23908"/>
    <w:pPr>
      <w:spacing w:before="100" w:beforeAutospacing="1" w:after="100" w:afterAutospacing="1"/>
    </w:pPr>
  </w:style>
  <w:style w:type="character" w:customStyle="1" w:styleId="Overskrift4Tegn">
    <w:name w:val="Overskrift 4 Tegn"/>
    <w:basedOn w:val="Standardskriftforavsnitt"/>
    <w:link w:val="Overskrift4"/>
    <w:rsid w:val="008F79A0"/>
    <w:rPr>
      <w:b/>
      <w:bCs/>
      <w:sz w:val="28"/>
      <w:szCs w:val="28"/>
    </w:rPr>
  </w:style>
  <w:style w:type="table" w:customStyle="1" w:styleId="Tabellrutenett1">
    <w:name w:val="Tabellrutenett1"/>
    <w:basedOn w:val="Vanligtabell"/>
    <w:next w:val="Tabellrutenett"/>
    <w:uiPriority w:val="59"/>
    <w:rsid w:val="005A13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ormal">
    <w:name w:val="_SP_Normal"/>
    <w:basedOn w:val="Normal"/>
    <w:link w:val="SPNormalTegn"/>
    <w:qFormat/>
    <w:rsid w:val="00B15F5B"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2"/>
      <w:szCs w:val="20"/>
      <w:lang w:eastAsia="en-US"/>
    </w:rPr>
  </w:style>
  <w:style w:type="character" w:customStyle="1" w:styleId="SPNormalTegn">
    <w:name w:val="_SP_Normal Tegn"/>
    <w:basedOn w:val="Standardskriftforavsnitt"/>
    <w:link w:val="SPNormal"/>
    <w:rsid w:val="00B15F5B"/>
    <w:rPr>
      <w:sz w:val="22"/>
      <w:lang w:eastAsia="en-US"/>
    </w:rPr>
  </w:style>
  <w:style w:type="paragraph" w:customStyle="1" w:styleId="Default">
    <w:name w:val="Default"/>
    <w:rsid w:val="006A64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E82684"/>
    <w:rPr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rsid w:val="00273D5E"/>
    <w:rPr>
      <w:sz w:val="24"/>
      <w:szCs w:val="24"/>
    </w:rPr>
  </w:style>
  <w:style w:type="character" w:customStyle="1" w:styleId="normaltextrun">
    <w:name w:val="normaltextrun"/>
    <w:basedOn w:val="Standardskriftforavsnitt"/>
    <w:rsid w:val="004140D9"/>
  </w:style>
  <w:style w:type="character" w:customStyle="1" w:styleId="eop">
    <w:name w:val="eop"/>
    <w:basedOn w:val="Standardskriftforavsnitt"/>
    <w:rsid w:val="004140D9"/>
  </w:style>
  <w:style w:type="paragraph" w:customStyle="1" w:styleId="paragraph">
    <w:name w:val="paragraph"/>
    <w:basedOn w:val="Normal"/>
    <w:rsid w:val="00E34264"/>
    <w:pPr>
      <w:spacing w:before="100" w:beforeAutospacing="1" w:after="100" w:afterAutospacing="1"/>
    </w:pPr>
  </w:style>
  <w:style w:type="character" w:styleId="Ulstomtale">
    <w:name w:val="Unresolved Mention"/>
    <w:basedOn w:val="Standardskriftforavsnitt"/>
    <w:uiPriority w:val="99"/>
    <w:semiHidden/>
    <w:unhideWhenUsed/>
    <w:rsid w:val="005A4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94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7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ml\AppData\Local\Microsoft\Windows\Temporary%20Internet%20Files\Content.Outlook\5JE11V2V\Mal%20saksfremlegg%20styret%20Sykehuspartn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DCABD9FF40641912CEC1F8E387DFA" ma:contentTypeVersion="13" ma:contentTypeDescription="Opprett et nytt dokument." ma:contentTypeScope="" ma:versionID="c28f0a28c37ec290fbe6d626b5512d29">
  <xsd:schema xmlns:xsd="http://www.w3.org/2001/XMLSchema" xmlns:xs="http://www.w3.org/2001/XMLSchema" xmlns:p="http://schemas.microsoft.com/office/2006/metadata/properties" xmlns:ns2="fe9254f9-4455-497b-8669-62d951101f42" xmlns:ns3="c7d67d00-0731-42e0-a99c-dbbd32e4b0e2" targetNamespace="http://schemas.microsoft.com/office/2006/metadata/properties" ma:root="true" ma:fieldsID="61b6f42b78745a0872b8f792bededad8" ns2:_="" ns3:_="">
    <xsd:import namespace="fe9254f9-4455-497b-8669-62d951101f42"/>
    <xsd:import namespace="c7d67d00-0731-42e0-a99c-dbbd32e4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Status" minOccurs="0"/>
                <xsd:element ref="ns2:MediaServiceSearchProperties" minOccurs="0"/>
                <xsd:element ref="ns2:Merknad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254f9-4455-497b-8669-62d951101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3" nillable="true" ma:displayName="Status" ma:format="Dropdown" ma:internalName="Status">
      <xsd:simpleType>
        <xsd:restriction base="dms:Choice">
          <xsd:enumeration value="00-Ikke til styret"/>
          <xsd:enumeration value="01-Under arbeid"/>
          <xsd:enumeration value="02-Retur sakseier"/>
          <xsd:enumeration value="04-Til VS"/>
          <xsd:enumeration value="05-Til AD"/>
          <xsd:enumeration value="06-Til styret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rknad" ma:index="15" nillable="true" ma:displayName="Merknad" ma:format="Dropdown" ma:internalName="Merknad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67d00-0731-42e0-a99c-dbbd32e4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e9254f9-4455-497b-8669-62d951101f42">01-Under arbeid</Status>
    <Merknad xmlns="fe9254f9-4455-497b-8669-62d951101f42" xsi:nil="true"/>
  </documentManagement>
</p:properties>
</file>

<file path=customXml/itemProps1.xml><?xml version="1.0" encoding="utf-8"?>
<ds:datastoreItem xmlns:ds="http://schemas.openxmlformats.org/officeDocument/2006/customXml" ds:itemID="{D4F77FEE-DE64-45FA-8C0D-EF9ADAADA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254f9-4455-497b-8669-62d951101f42"/>
    <ds:schemaRef ds:uri="c7d67d00-0731-42e0-a99c-dbbd32e4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B9C6C-A744-481B-AF1B-464324A286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525360-85B5-43C5-A956-2CF544655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617D9-E7E8-4A53-9DAC-1501921730C1}">
  <ds:schemaRefs>
    <ds:schemaRef ds:uri="http://schemas.microsoft.com/office/2006/documentManagement/types"/>
    <ds:schemaRef ds:uri="c7d67d00-0731-42e0-a99c-dbbd32e4b0e2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fe9254f9-4455-497b-8669-62d951101f42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Mal saksfremlegg styret Sykehuspartner</Template>
  <TotalTime>4</TotalTime>
  <Pages>5</Pages>
  <Words>676</Words>
  <Characters>4484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Sykehuspartner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Danielsen</dc:creator>
  <cp:keywords/>
  <cp:lastModifiedBy>Hilde Stenberg</cp:lastModifiedBy>
  <cp:revision>2</cp:revision>
  <cp:lastPrinted>2025-04-29T12:56:00Z</cp:lastPrinted>
  <dcterms:created xsi:type="dcterms:W3CDTF">2025-06-26T09:10:00Z</dcterms:created>
  <dcterms:modified xsi:type="dcterms:W3CDTF">2025-06-26T09:10:00Z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0x010100342DCABD9FF40641912CEC1F8E387DFA</vt:lpwstr>
  </property>
  <property fmtid="{D5CDD505-2E9C-101B-9397-08002B2CF9AE}" pid="3" name="SPSDescription">
    <vt:lpwstr/>
  </property>
  <property fmtid="{D5CDD505-2E9C-101B-9397-08002B2CF9AE}" pid="4" name="TemplateUrl">
    <vt:lpwstr/>
  </property>
  <property fmtid="{D5CDD505-2E9C-101B-9397-08002B2CF9AE}" pid="5" name="Status">
    <vt:lpwstr/>
  </property>
  <property fmtid="{D5CDD505-2E9C-101B-9397-08002B2CF9AE}" pid="6" name="Owner">
    <vt:lpwstr/>
  </property>
  <property fmtid="{D5CDD505-2E9C-101B-9397-08002B2CF9AE}" pid="7" name="xd_ProgID">
    <vt:lpwstr/>
  </property>
  <property fmtid="{D5CDD505-2E9C-101B-9397-08002B2CF9AE}" pid="8" name="ClassificationContentMarkingFooterShapeIds">
    <vt:lpwstr>2,3,4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Intern</vt:lpwstr>
  </property>
</Properties>
</file>